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710"/>
        <w:gridCol w:w="7087"/>
      </w:tblGrid>
      <w:tr w:rsidR="00D00AE1" w:rsidRPr="00B240E2" w14:paraId="2FC682D2" w14:textId="77777777" w:rsidTr="00947A15">
        <w:tc>
          <w:tcPr>
            <w:tcW w:w="1710" w:type="dxa"/>
          </w:tcPr>
          <w:p w14:paraId="61FB3D06" w14:textId="77777777" w:rsidR="00D00AE1" w:rsidRPr="00B240E2" w:rsidRDefault="00947A15" w:rsidP="00A44863">
            <w:pPr>
              <w:jc w:val="center"/>
              <w:rPr>
                <w:lang w:val="ro-MD"/>
              </w:rPr>
            </w:pPr>
            <w:r w:rsidRPr="00B240E2">
              <w:rPr>
                <w:b/>
                <w:noProof/>
                <w:szCs w:val="24"/>
                <w:lang w:val="ro-MD"/>
              </w:rPr>
              <w:drawing>
                <wp:inline distT="0" distB="0" distL="0" distR="0" wp14:anchorId="475826CD" wp14:editId="1BD55EBE">
                  <wp:extent cx="925195" cy="104203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 cy="1042035"/>
                          </a:xfrm>
                          <a:prstGeom prst="rect">
                            <a:avLst/>
                          </a:prstGeom>
                          <a:noFill/>
                          <a:ln>
                            <a:noFill/>
                          </a:ln>
                        </pic:spPr>
                      </pic:pic>
                    </a:graphicData>
                  </a:graphic>
                </wp:inline>
              </w:drawing>
            </w:r>
          </w:p>
          <w:p w14:paraId="7E60FCF2" w14:textId="77777777" w:rsidR="00D00AE1" w:rsidRPr="00B240E2" w:rsidRDefault="00D00AE1" w:rsidP="00A44863">
            <w:pPr>
              <w:jc w:val="center"/>
              <w:rPr>
                <w:sz w:val="28"/>
                <w:lang w:val="ro-MD"/>
              </w:rPr>
            </w:pPr>
          </w:p>
        </w:tc>
        <w:tc>
          <w:tcPr>
            <w:tcW w:w="7087" w:type="dxa"/>
          </w:tcPr>
          <w:p w14:paraId="69D4D416" w14:textId="77777777" w:rsidR="00D00AE1" w:rsidRPr="00B240E2" w:rsidRDefault="00D00AE1" w:rsidP="00A44863">
            <w:pPr>
              <w:rPr>
                <w:b/>
                <w:sz w:val="22"/>
                <w:lang w:val="ro-MD"/>
              </w:rPr>
            </w:pPr>
          </w:p>
          <w:p w14:paraId="24D939B8" w14:textId="77777777" w:rsidR="00D00AE1" w:rsidRPr="00B240E2" w:rsidRDefault="00D00AE1" w:rsidP="00A44863">
            <w:pPr>
              <w:rPr>
                <w:b/>
                <w:sz w:val="32"/>
                <w:lang w:val="ro-MD"/>
              </w:rPr>
            </w:pPr>
            <w:r w:rsidRPr="00B240E2">
              <w:rPr>
                <w:b/>
                <w:sz w:val="32"/>
                <w:lang w:val="ro-MD"/>
              </w:rPr>
              <w:t>AUTORITATEA AERONAUTICĂ CIVILĂ</w:t>
            </w:r>
          </w:p>
          <w:p w14:paraId="3C8806A2" w14:textId="77777777" w:rsidR="00A81284" w:rsidRPr="00B240E2" w:rsidRDefault="00A81284" w:rsidP="00A44863">
            <w:pPr>
              <w:rPr>
                <w:b/>
                <w:sz w:val="32"/>
                <w:lang w:val="ro-MD"/>
              </w:rPr>
            </w:pPr>
          </w:p>
          <w:p w14:paraId="497356EF" w14:textId="77777777" w:rsidR="00D00AE1" w:rsidRPr="00B240E2" w:rsidRDefault="00D00AE1" w:rsidP="00A44863">
            <w:pPr>
              <w:rPr>
                <w:b/>
                <w:sz w:val="32"/>
                <w:lang w:val="ro-MD"/>
              </w:rPr>
            </w:pPr>
            <w:r w:rsidRPr="00B240E2">
              <w:rPr>
                <w:b/>
                <w:sz w:val="32"/>
                <w:lang w:val="ro-MD"/>
              </w:rPr>
              <w:t>A REPUBLICII MOLDOVA</w:t>
            </w:r>
          </w:p>
          <w:p w14:paraId="68DADFBF" w14:textId="77777777" w:rsidR="00D00AE1" w:rsidRPr="00B240E2" w:rsidRDefault="00D00AE1" w:rsidP="00A44863">
            <w:pPr>
              <w:jc w:val="center"/>
              <w:rPr>
                <w:b/>
                <w:sz w:val="32"/>
                <w:lang w:val="ro-MD"/>
              </w:rPr>
            </w:pPr>
          </w:p>
        </w:tc>
      </w:tr>
    </w:tbl>
    <w:p w14:paraId="6D95835C" w14:textId="77777777" w:rsidR="00D00AE1" w:rsidRPr="00B240E2" w:rsidRDefault="00D00AE1" w:rsidP="00D00AE1">
      <w:pPr>
        <w:rPr>
          <w:sz w:val="28"/>
          <w:lang w:val="ro-MD"/>
        </w:rPr>
      </w:pPr>
    </w:p>
    <w:p w14:paraId="1BDD4ECB" w14:textId="77777777" w:rsidR="00D00AE1" w:rsidRPr="00B240E2" w:rsidRDefault="00D00AE1" w:rsidP="00D00AE1">
      <w:pPr>
        <w:rPr>
          <w:sz w:val="28"/>
          <w:lang w:val="ro-MD"/>
        </w:rPr>
      </w:pPr>
    </w:p>
    <w:p w14:paraId="14248AA8" w14:textId="77777777" w:rsidR="00D00AE1" w:rsidRPr="00B240E2" w:rsidRDefault="00D00AE1" w:rsidP="00D00AE1">
      <w:pPr>
        <w:rPr>
          <w:sz w:val="28"/>
          <w:lang w:val="ro-MD"/>
        </w:rPr>
      </w:pPr>
    </w:p>
    <w:p w14:paraId="58E7F864" w14:textId="77777777" w:rsidR="00D00AE1" w:rsidRPr="00B240E2" w:rsidRDefault="00D00AE1" w:rsidP="00D00AE1">
      <w:pPr>
        <w:rPr>
          <w:sz w:val="28"/>
          <w:lang w:val="ro-MD"/>
        </w:rPr>
      </w:pPr>
    </w:p>
    <w:p w14:paraId="5630F85B" w14:textId="77777777" w:rsidR="00D00AE1" w:rsidRPr="00B240E2" w:rsidRDefault="00D00AE1" w:rsidP="00D00AE1">
      <w:pPr>
        <w:rPr>
          <w:sz w:val="28"/>
          <w:lang w:val="ro-MD"/>
        </w:rPr>
      </w:pPr>
    </w:p>
    <w:p w14:paraId="2FB4A7B5" w14:textId="77777777" w:rsidR="00D00AE1" w:rsidRPr="00B240E2" w:rsidRDefault="00D00AE1" w:rsidP="00D00AE1">
      <w:pPr>
        <w:rPr>
          <w:sz w:val="28"/>
          <w:lang w:val="ro-MD"/>
        </w:rPr>
      </w:pPr>
    </w:p>
    <w:p w14:paraId="40928CC4" w14:textId="77777777" w:rsidR="00D00AE1" w:rsidRPr="00B240E2" w:rsidRDefault="00D00AE1" w:rsidP="00D00AE1">
      <w:pPr>
        <w:rPr>
          <w:sz w:val="28"/>
          <w:lang w:val="ro-MD"/>
        </w:rPr>
      </w:pPr>
    </w:p>
    <w:tbl>
      <w:tblPr>
        <w:tblW w:w="0" w:type="auto"/>
        <w:tblInd w:w="108" w:type="dxa"/>
        <w:tblLayout w:type="fixed"/>
        <w:tblLook w:val="0000" w:firstRow="0" w:lastRow="0" w:firstColumn="0" w:lastColumn="0" w:noHBand="0" w:noVBand="0"/>
      </w:tblPr>
      <w:tblGrid>
        <w:gridCol w:w="426"/>
        <w:gridCol w:w="8079"/>
      </w:tblGrid>
      <w:tr w:rsidR="00D00AE1" w:rsidRPr="00C61B19" w14:paraId="5E46D979" w14:textId="77777777" w:rsidTr="00A44863">
        <w:tc>
          <w:tcPr>
            <w:tcW w:w="426" w:type="dxa"/>
          </w:tcPr>
          <w:p w14:paraId="512F1604" w14:textId="77777777" w:rsidR="00D00AE1" w:rsidRPr="00B240E2" w:rsidRDefault="00D00AE1" w:rsidP="00A44863">
            <w:pPr>
              <w:rPr>
                <w:sz w:val="28"/>
                <w:lang w:val="ro-MD"/>
              </w:rPr>
            </w:pPr>
          </w:p>
        </w:tc>
        <w:tc>
          <w:tcPr>
            <w:tcW w:w="8079" w:type="dxa"/>
          </w:tcPr>
          <w:p w14:paraId="1B4C2480" w14:textId="4C1DF223" w:rsidR="003068B3" w:rsidRPr="00B240E2" w:rsidRDefault="003068B3" w:rsidP="009C5F7D">
            <w:pPr>
              <w:ind w:left="840"/>
              <w:rPr>
                <w:sz w:val="40"/>
                <w:szCs w:val="40"/>
                <w:lang w:val="ro-MD"/>
              </w:rPr>
            </w:pPr>
            <w:r w:rsidRPr="00B240E2">
              <w:rPr>
                <w:b/>
                <w:sz w:val="60"/>
                <w:szCs w:val="60"/>
                <w:lang w:val="ro-MD"/>
              </w:rPr>
              <w:t>P</w:t>
            </w:r>
            <w:r w:rsidRPr="00B240E2">
              <w:rPr>
                <w:sz w:val="40"/>
                <w:szCs w:val="40"/>
                <w:lang w:val="ro-MD"/>
              </w:rPr>
              <w:t>roceduri și</w:t>
            </w:r>
          </w:p>
          <w:p w14:paraId="53210B08" w14:textId="33DEFD4F" w:rsidR="003068B3" w:rsidRPr="00B240E2" w:rsidRDefault="003068B3" w:rsidP="009C5F7D">
            <w:pPr>
              <w:ind w:left="840"/>
              <w:rPr>
                <w:sz w:val="40"/>
                <w:szCs w:val="40"/>
                <w:lang w:val="ro-MD"/>
              </w:rPr>
            </w:pPr>
            <w:r w:rsidRPr="00B240E2">
              <w:rPr>
                <w:b/>
                <w:sz w:val="60"/>
                <w:szCs w:val="60"/>
                <w:lang w:val="ro-MD"/>
              </w:rPr>
              <w:t>I</w:t>
            </w:r>
            <w:r w:rsidRPr="00B240E2">
              <w:rPr>
                <w:sz w:val="40"/>
                <w:szCs w:val="40"/>
                <w:lang w:val="ro-MD"/>
              </w:rPr>
              <w:t>nstrucțiuni</w:t>
            </w:r>
          </w:p>
          <w:p w14:paraId="35B10527" w14:textId="0CA89C50" w:rsidR="003068B3" w:rsidRPr="00B240E2" w:rsidRDefault="003068B3" w:rsidP="009C5F7D">
            <w:pPr>
              <w:ind w:firstLine="840"/>
              <w:rPr>
                <w:sz w:val="40"/>
                <w:szCs w:val="40"/>
                <w:lang w:val="ro-MD"/>
              </w:rPr>
            </w:pPr>
            <w:r w:rsidRPr="00B240E2">
              <w:rPr>
                <w:b/>
                <w:sz w:val="60"/>
                <w:szCs w:val="60"/>
                <w:lang w:val="ro-MD"/>
              </w:rPr>
              <w:t>A</w:t>
            </w:r>
            <w:r w:rsidRPr="00B240E2">
              <w:rPr>
                <w:sz w:val="40"/>
                <w:szCs w:val="40"/>
                <w:lang w:val="ro-MD"/>
              </w:rPr>
              <w:t>eronautice</w:t>
            </w:r>
          </w:p>
          <w:p w14:paraId="3B7A4F74" w14:textId="6FB34A2D" w:rsidR="00D00AE1" w:rsidRPr="00B240E2" w:rsidRDefault="003068B3" w:rsidP="009C5F7D">
            <w:pPr>
              <w:spacing w:after="120"/>
              <w:ind w:left="773"/>
              <w:rPr>
                <w:sz w:val="36"/>
                <w:lang w:val="ro-MD"/>
              </w:rPr>
            </w:pPr>
            <w:r w:rsidRPr="00B240E2">
              <w:rPr>
                <w:b/>
                <w:sz w:val="60"/>
                <w:szCs w:val="60"/>
                <w:lang w:val="ro-MD"/>
              </w:rPr>
              <w:t>C</w:t>
            </w:r>
            <w:r w:rsidRPr="00B240E2">
              <w:rPr>
                <w:sz w:val="40"/>
                <w:szCs w:val="40"/>
                <w:lang w:val="ro-MD"/>
              </w:rPr>
              <w:t>ivile</w:t>
            </w:r>
          </w:p>
        </w:tc>
      </w:tr>
      <w:tr w:rsidR="003068B3" w:rsidRPr="00DD1B29" w14:paraId="39F56A3E" w14:textId="77777777" w:rsidTr="00A44863">
        <w:tc>
          <w:tcPr>
            <w:tcW w:w="426" w:type="dxa"/>
          </w:tcPr>
          <w:p w14:paraId="4B6E78E2" w14:textId="77777777" w:rsidR="003068B3" w:rsidRPr="00B240E2" w:rsidRDefault="003068B3" w:rsidP="00A44863">
            <w:pPr>
              <w:rPr>
                <w:sz w:val="28"/>
                <w:lang w:val="ro-MD"/>
              </w:rPr>
            </w:pPr>
          </w:p>
        </w:tc>
        <w:tc>
          <w:tcPr>
            <w:tcW w:w="8079" w:type="dxa"/>
          </w:tcPr>
          <w:p w14:paraId="68204B4B" w14:textId="77777777" w:rsidR="003068B3" w:rsidRPr="00B240E2" w:rsidRDefault="003068B3" w:rsidP="003068B3">
            <w:pPr>
              <w:ind w:left="840"/>
              <w:rPr>
                <w:b/>
                <w:sz w:val="60"/>
                <w:szCs w:val="60"/>
                <w:lang w:val="ro-MD"/>
              </w:rPr>
            </w:pPr>
          </w:p>
        </w:tc>
      </w:tr>
    </w:tbl>
    <w:p w14:paraId="5F11E9F8" w14:textId="77777777" w:rsidR="00D00AE1" w:rsidRPr="00B240E2" w:rsidRDefault="00D00AE1" w:rsidP="00D00AE1">
      <w:pPr>
        <w:rPr>
          <w:sz w:val="28"/>
          <w:lang w:val="ro-MD"/>
        </w:rPr>
      </w:pPr>
    </w:p>
    <w:p w14:paraId="4D49C854" w14:textId="77777777" w:rsidR="00D00AE1" w:rsidRPr="00B240E2" w:rsidRDefault="00D00AE1" w:rsidP="00D00AE1">
      <w:pPr>
        <w:rPr>
          <w:sz w:val="28"/>
          <w:lang w:val="ro-MD"/>
        </w:rPr>
      </w:pPr>
    </w:p>
    <w:p w14:paraId="22971450" w14:textId="77777777" w:rsidR="00D00AE1" w:rsidRPr="00B240E2" w:rsidRDefault="00D00AE1" w:rsidP="00D00AE1">
      <w:pPr>
        <w:rPr>
          <w:sz w:val="28"/>
          <w:lang w:val="ro-MD"/>
        </w:rPr>
      </w:pPr>
    </w:p>
    <w:p w14:paraId="18F2F3B7" w14:textId="77777777" w:rsidR="00D00AE1" w:rsidRPr="00B240E2" w:rsidRDefault="00D00AE1" w:rsidP="00D00AE1">
      <w:pPr>
        <w:rPr>
          <w:sz w:val="28"/>
          <w:lang w:val="ro-MD"/>
        </w:rPr>
      </w:pPr>
    </w:p>
    <w:tbl>
      <w:tblPr>
        <w:tblW w:w="9815" w:type="dxa"/>
        <w:tblInd w:w="108" w:type="dxa"/>
        <w:tblLayout w:type="fixed"/>
        <w:tblLook w:val="0000" w:firstRow="0" w:lastRow="0" w:firstColumn="0" w:lastColumn="0" w:noHBand="0" w:noVBand="0"/>
      </w:tblPr>
      <w:tblGrid>
        <w:gridCol w:w="426"/>
        <w:gridCol w:w="9389"/>
      </w:tblGrid>
      <w:tr w:rsidR="00D00AE1" w:rsidRPr="00C61B19" w14:paraId="0544D0CC" w14:textId="77777777" w:rsidTr="003B006D">
        <w:trPr>
          <w:trHeight w:val="1285"/>
        </w:trPr>
        <w:tc>
          <w:tcPr>
            <w:tcW w:w="426" w:type="dxa"/>
          </w:tcPr>
          <w:p w14:paraId="3B7C853A" w14:textId="77777777" w:rsidR="00D00AE1" w:rsidRPr="00B240E2" w:rsidRDefault="00D00AE1" w:rsidP="00A44863">
            <w:pPr>
              <w:pStyle w:val="Heading2"/>
              <w:rPr>
                <w:lang w:val="ro-MD"/>
              </w:rPr>
            </w:pPr>
          </w:p>
        </w:tc>
        <w:tc>
          <w:tcPr>
            <w:tcW w:w="9389" w:type="dxa"/>
          </w:tcPr>
          <w:p w14:paraId="4F631B86" w14:textId="77777777" w:rsidR="003B006D" w:rsidRPr="00B240E2" w:rsidRDefault="003B006D" w:rsidP="003B006D">
            <w:pPr>
              <w:rPr>
                <w:b/>
                <w:sz w:val="40"/>
                <w:szCs w:val="40"/>
                <w:lang w:val="ro-MD"/>
              </w:rPr>
            </w:pPr>
            <w:r w:rsidRPr="00B240E2">
              <w:rPr>
                <w:b/>
                <w:sz w:val="40"/>
                <w:szCs w:val="40"/>
                <w:lang w:val="ro-MD"/>
              </w:rPr>
              <w:t>PIAC – AW-MPML</w:t>
            </w:r>
          </w:p>
          <w:p w14:paraId="036E6012" w14:textId="77777777" w:rsidR="00D00AE1" w:rsidRPr="00B240E2" w:rsidRDefault="00D00AE1" w:rsidP="00A44863">
            <w:pPr>
              <w:rPr>
                <w:sz w:val="28"/>
                <w:lang w:val="ro-MD"/>
              </w:rPr>
            </w:pPr>
          </w:p>
          <w:p w14:paraId="3C68384E" w14:textId="4CF5ED1F" w:rsidR="00D00AE1" w:rsidRPr="00B240E2" w:rsidRDefault="003B006D" w:rsidP="00AD3968">
            <w:pPr>
              <w:pStyle w:val="Heading9"/>
              <w:jc w:val="both"/>
              <w:rPr>
                <w:rFonts w:ascii="Times New Roman" w:hAnsi="Times New Roman"/>
                <w:lang w:val="ro-MD"/>
              </w:rPr>
            </w:pPr>
            <w:r w:rsidRPr="00B240E2">
              <w:rPr>
                <w:rFonts w:ascii="Times New Roman" w:hAnsi="Times New Roman"/>
                <w:lang w:val="ro-MD"/>
              </w:rPr>
              <w:t>Programele de întreținere pentru aeronave încadrate la Partea ML</w:t>
            </w:r>
          </w:p>
        </w:tc>
      </w:tr>
    </w:tbl>
    <w:p w14:paraId="3C0AC806" w14:textId="77777777" w:rsidR="00D00AE1" w:rsidRPr="00B240E2" w:rsidRDefault="00D00AE1" w:rsidP="00D00AE1">
      <w:pPr>
        <w:rPr>
          <w:sz w:val="28"/>
          <w:lang w:val="ro-MD"/>
        </w:rPr>
      </w:pPr>
    </w:p>
    <w:p w14:paraId="04A86493" w14:textId="77777777" w:rsidR="00D00AE1" w:rsidRPr="00B240E2" w:rsidRDefault="00D00AE1" w:rsidP="00D00AE1">
      <w:pPr>
        <w:rPr>
          <w:sz w:val="28"/>
          <w:lang w:val="ro-MD"/>
        </w:rPr>
      </w:pPr>
    </w:p>
    <w:p w14:paraId="4B271F70" w14:textId="77777777" w:rsidR="00D00AE1" w:rsidRPr="00B240E2" w:rsidRDefault="00D00AE1" w:rsidP="00D00AE1">
      <w:pPr>
        <w:rPr>
          <w:sz w:val="28"/>
          <w:lang w:val="ro-MD"/>
        </w:rPr>
      </w:pPr>
    </w:p>
    <w:p w14:paraId="36EDE2D4" w14:textId="77777777" w:rsidR="00D00AE1" w:rsidRPr="00B240E2" w:rsidRDefault="00D00AE1" w:rsidP="00D00AE1">
      <w:pPr>
        <w:rPr>
          <w:sz w:val="28"/>
          <w:lang w:val="ro-MD"/>
        </w:rPr>
      </w:pPr>
    </w:p>
    <w:p w14:paraId="5F23C25E" w14:textId="77777777" w:rsidR="00D00AE1" w:rsidRPr="00B240E2" w:rsidRDefault="00D00AE1" w:rsidP="00D00AE1">
      <w:pPr>
        <w:rPr>
          <w:lang w:val="ro-MD"/>
        </w:rPr>
      </w:pPr>
    </w:p>
    <w:p w14:paraId="0C48E530" w14:textId="77777777" w:rsidR="00D00AE1" w:rsidRPr="00B240E2" w:rsidRDefault="00D00AE1" w:rsidP="00D00AE1">
      <w:pPr>
        <w:jc w:val="center"/>
        <w:rPr>
          <w:lang w:val="ro-MD"/>
        </w:rPr>
      </w:pPr>
    </w:p>
    <w:p w14:paraId="638D073A" w14:textId="77777777" w:rsidR="00D00AE1" w:rsidRPr="00B240E2" w:rsidRDefault="00D00AE1" w:rsidP="00D00AE1">
      <w:pPr>
        <w:jc w:val="center"/>
        <w:rPr>
          <w:lang w:val="ro-MD"/>
        </w:rPr>
      </w:pPr>
    </w:p>
    <w:p w14:paraId="345B1D07" w14:textId="77777777" w:rsidR="00D00AE1" w:rsidRPr="00B240E2" w:rsidRDefault="00D00AE1" w:rsidP="00D00AE1">
      <w:pPr>
        <w:jc w:val="center"/>
        <w:rPr>
          <w:lang w:val="ro-MD"/>
        </w:rPr>
      </w:pPr>
    </w:p>
    <w:p w14:paraId="26757108" w14:textId="77777777" w:rsidR="00D00AE1" w:rsidRPr="00B240E2" w:rsidRDefault="00D00AE1" w:rsidP="00D00AE1">
      <w:pPr>
        <w:jc w:val="center"/>
        <w:rPr>
          <w:lang w:val="ro-MD"/>
        </w:rPr>
      </w:pPr>
    </w:p>
    <w:p w14:paraId="027E116F" w14:textId="77777777" w:rsidR="00D00AE1" w:rsidRPr="00B240E2" w:rsidRDefault="00D00AE1" w:rsidP="00D00AE1">
      <w:pPr>
        <w:jc w:val="center"/>
        <w:rPr>
          <w:lang w:val="ro-MD"/>
        </w:rPr>
      </w:pPr>
    </w:p>
    <w:p w14:paraId="396F746A" w14:textId="665A16C1" w:rsidR="00D00AE1" w:rsidRPr="00B240E2" w:rsidRDefault="00D00AE1" w:rsidP="00D00AE1">
      <w:pPr>
        <w:jc w:val="center"/>
        <w:rPr>
          <w:b/>
          <w:lang w:val="ro-MD"/>
        </w:rPr>
      </w:pPr>
      <w:r w:rsidRPr="00B240E2">
        <w:rPr>
          <w:b/>
          <w:lang w:val="ro-MD"/>
        </w:rPr>
        <w:t xml:space="preserve">Ediția 01/ </w:t>
      </w:r>
      <w:r w:rsidR="00AD3968" w:rsidRPr="00B240E2">
        <w:rPr>
          <w:b/>
          <w:lang w:val="ro-MD"/>
        </w:rPr>
        <w:t>ma</w:t>
      </w:r>
      <w:r w:rsidR="001B5B9C">
        <w:rPr>
          <w:b/>
          <w:lang w:val="ro-MD"/>
        </w:rPr>
        <w:t>i</w:t>
      </w:r>
      <w:r w:rsidR="00AD3968" w:rsidRPr="00B240E2">
        <w:rPr>
          <w:b/>
          <w:lang w:val="ro-MD"/>
        </w:rPr>
        <w:t xml:space="preserve"> 202</w:t>
      </w:r>
      <w:r w:rsidR="003B006D" w:rsidRPr="00B240E2">
        <w:rPr>
          <w:b/>
          <w:lang w:val="ro-MD"/>
        </w:rPr>
        <w:t>6</w:t>
      </w:r>
    </w:p>
    <w:p w14:paraId="6635DA85" w14:textId="2D7764AC" w:rsidR="00597A80" w:rsidRPr="00B240E2" w:rsidRDefault="00C17775" w:rsidP="00C17775">
      <w:pPr>
        <w:pStyle w:val="Heading1"/>
        <w:tabs>
          <w:tab w:val="center" w:pos="4819"/>
          <w:tab w:val="left" w:pos="8895"/>
        </w:tabs>
        <w:rPr>
          <w:rFonts w:ascii="Times New Roman" w:hAnsi="Times New Roman" w:cs="Times New Roman"/>
          <w:b w:val="0"/>
          <w:bCs w:val="0"/>
          <w:color w:val="auto"/>
          <w:sz w:val="24"/>
          <w:szCs w:val="24"/>
          <w:lang w:val="ro-MD"/>
        </w:rPr>
      </w:pPr>
      <w:r w:rsidRPr="00B240E2">
        <w:rPr>
          <w:rFonts w:ascii="Times New Roman" w:hAnsi="Times New Roman" w:cs="Times New Roman"/>
          <w:color w:val="auto"/>
          <w:sz w:val="22"/>
          <w:szCs w:val="22"/>
          <w:lang w:val="ro-MD"/>
        </w:rPr>
        <w:lastRenderedPageBreak/>
        <w:tab/>
      </w:r>
      <w:bookmarkStart w:id="0" w:name="_Toc229561302"/>
      <w:r w:rsidR="00597A80" w:rsidRPr="00B240E2">
        <w:rPr>
          <w:rFonts w:ascii="Times New Roman" w:hAnsi="Times New Roman" w:cs="Times New Roman"/>
          <w:b w:val="0"/>
          <w:bCs w:val="0"/>
          <w:color w:val="auto"/>
          <w:sz w:val="24"/>
          <w:szCs w:val="24"/>
          <w:lang w:val="ro-MD"/>
        </w:rPr>
        <w:t>CUPRINS</w:t>
      </w:r>
      <w:bookmarkEnd w:id="0"/>
      <w:r w:rsidRPr="00B240E2">
        <w:rPr>
          <w:rFonts w:ascii="Times New Roman" w:hAnsi="Times New Roman" w:cs="Times New Roman"/>
          <w:b w:val="0"/>
          <w:bCs w:val="0"/>
          <w:color w:val="auto"/>
          <w:sz w:val="24"/>
          <w:szCs w:val="24"/>
          <w:lang w:val="ro-MD"/>
        </w:rPr>
        <w:tab/>
      </w:r>
    </w:p>
    <w:sdt>
      <w:sdtPr>
        <w:rPr>
          <w:rFonts w:ascii="Times New Roman" w:eastAsia="Times New Roman" w:hAnsi="Times New Roman" w:cs="Times New Roman"/>
          <w:b w:val="0"/>
          <w:bCs w:val="0"/>
          <w:color w:val="auto"/>
          <w:sz w:val="24"/>
          <w:szCs w:val="24"/>
          <w:lang w:val="ro-MD" w:eastAsia="en-US"/>
        </w:rPr>
        <w:id w:val="820081017"/>
        <w:docPartObj>
          <w:docPartGallery w:val="Table of Contents"/>
          <w:docPartUnique/>
        </w:docPartObj>
      </w:sdtPr>
      <w:sdtEndPr>
        <w:rPr>
          <w:noProof/>
          <w:sz w:val="22"/>
          <w:szCs w:val="22"/>
        </w:rPr>
      </w:sdtEndPr>
      <w:sdtContent>
        <w:p w14:paraId="1104E32A" w14:textId="428A7760" w:rsidR="006A7167" w:rsidRPr="00B240E2" w:rsidRDefault="006A7167" w:rsidP="006A7167">
          <w:pPr>
            <w:pStyle w:val="TOCHeading"/>
            <w:spacing w:before="0" w:line="240" w:lineRule="auto"/>
            <w:rPr>
              <w:rFonts w:ascii="Times New Roman" w:hAnsi="Times New Roman" w:cs="Times New Roman"/>
              <w:b w:val="0"/>
              <w:bCs w:val="0"/>
              <w:sz w:val="24"/>
              <w:szCs w:val="24"/>
              <w:lang w:val="ro-MD"/>
            </w:rPr>
          </w:pPr>
        </w:p>
        <w:p w14:paraId="4F8312AA" w14:textId="067E9655" w:rsidR="003A680F" w:rsidRDefault="006A7167">
          <w:pPr>
            <w:pStyle w:val="TOC1"/>
            <w:tabs>
              <w:tab w:val="right" w:leader="dot" w:pos="9629"/>
            </w:tabs>
            <w:rPr>
              <w:rFonts w:asciiTheme="minorHAnsi" w:eastAsiaTheme="minorEastAsia" w:hAnsiTheme="minorHAnsi" w:cstheme="minorBidi"/>
              <w:noProof/>
              <w:kern w:val="2"/>
              <w:sz w:val="24"/>
              <w:szCs w:val="24"/>
              <w14:ligatures w14:val="standardContextual"/>
            </w:rPr>
          </w:pPr>
          <w:r w:rsidRPr="00DD1B29">
            <w:rPr>
              <w:sz w:val="22"/>
              <w:szCs w:val="22"/>
              <w:lang w:val="ro-MD"/>
            </w:rPr>
            <w:fldChar w:fldCharType="begin"/>
          </w:r>
          <w:r w:rsidRPr="00DD1B29">
            <w:rPr>
              <w:sz w:val="22"/>
              <w:szCs w:val="22"/>
              <w:lang w:val="ro-MD"/>
            </w:rPr>
            <w:instrText xml:space="preserve"> TOC \o "1-3" \h \z \u </w:instrText>
          </w:r>
          <w:r w:rsidRPr="00DD1B29">
            <w:rPr>
              <w:sz w:val="22"/>
              <w:szCs w:val="22"/>
              <w:lang w:val="ro-MD"/>
            </w:rPr>
            <w:fldChar w:fldCharType="separate"/>
          </w:r>
          <w:hyperlink w:anchor="_Toc229561302" w:history="1">
            <w:r w:rsidR="003A680F" w:rsidRPr="00DC18BE">
              <w:rPr>
                <w:rStyle w:val="Hyperlink"/>
                <w:noProof/>
                <w:lang w:val="ro-MD"/>
              </w:rPr>
              <w:t>CUPRINS</w:t>
            </w:r>
            <w:r w:rsidR="003A680F">
              <w:rPr>
                <w:noProof/>
                <w:webHidden/>
              </w:rPr>
              <w:tab/>
            </w:r>
            <w:r w:rsidR="003A680F">
              <w:rPr>
                <w:noProof/>
                <w:webHidden/>
              </w:rPr>
              <w:fldChar w:fldCharType="begin"/>
            </w:r>
            <w:r w:rsidR="003A680F">
              <w:rPr>
                <w:noProof/>
                <w:webHidden/>
              </w:rPr>
              <w:instrText xml:space="preserve"> PAGEREF _Toc229561302 \h </w:instrText>
            </w:r>
            <w:r w:rsidR="003A680F">
              <w:rPr>
                <w:noProof/>
                <w:webHidden/>
              </w:rPr>
            </w:r>
            <w:r w:rsidR="003A680F">
              <w:rPr>
                <w:noProof/>
                <w:webHidden/>
              </w:rPr>
              <w:fldChar w:fldCharType="separate"/>
            </w:r>
            <w:r w:rsidR="003A680F">
              <w:rPr>
                <w:noProof/>
                <w:webHidden/>
              </w:rPr>
              <w:t>2</w:t>
            </w:r>
            <w:r w:rsidR="003A680F">
              <w:rPr>
                <w:noProof/>
                <w:webHidden/>
              </w:rPr>
              <w:fldChar w:fldCharType="end"/>
            </w:r>
          </w:hyperlink>
        </w:p>
        <w:p w14:paraId="726FF379" w14:textId="31FD2C06" w:rsidR="003A680F" w:rsidRDefault="003A680F">
          <w:pPr>
            <w:pStyle w:val="TOC1"/>
            <w:tabs>
              <w:tab w:val="right" w:leader="dot" w:pos="9629"/>
            </w:tabs>
            <w:rPr>
              <w:rFonts w:asciiTheme="minorHAnsi" w:eastAsiaTheme="minorEastAsia" w:hAnsiTheme="minorHAnsi" w:cstheme="minorBidi"/>
              <w:noProof/>
              <w:kern w:val="2"/>
              <w:sz w:val="24"/>
              <w:szCs w:val="24"/>
              <w14:ligatures w14:val="standardContextual"/>
            </w:rPr>
          </w:pPr>
          <w:hyperlink w:anchor="_Toc229561303" w:history="1">
            <w:r w:rsidRPr="00DC18BE">
              <w:rPr>
                <w:rStyle w:val="Hyperlink"/>
                <w:noProof/>
                <w:lang w:val="ro-MD"/>
              </w:rPr>
              <w:t>INDEXUL AMENDAMENTELOR</w:t>
            </w:r>
            <w:r>
              <w:rPr>
                <w:noProof/>
                <w:webHidden/>
              </w:rPr>
              <w:tab/>
            </w:r>
            <w:r>
              <w:rPr>
                <w:noProof/>
                <w:webHidden/>
              </w:rPr>
              <w:fldChar w:fldCharType="begin"/>
            </w:r>
            <w:r>
              <w:rPr>
                <w:noProof/>
                <w:webHidden/>
              </w:rPr>
              <w:instrText xml:space="preserve"> PAGEREF _Toc229561303 \h </w:instrText>
            </w:r>
            <w:r>
              <w:rPr>
                <w:noProof/>
                <w:webHidden/>
              </w:rPr>
            </w:r>
            <w:r>
              <w:rPr>
                <w:noProof/>
                <w:webHidden/>
              </w:rPr>
              <w:fldChar w:fldCharType="separate"/>
            </w:r>
            <w:r>
              <w:rPr>
                <w:noProof/>
                <w:webHidden/>
              </w:rPr>
              <w:t>3</w:t>
            </w:r>
            <w:r>
              <w:rPr>
                <w:noProof/>
                <w:webHidden/>
              </w:rPr>
              <w:fldChar w:fldCharType="end"/>
            </w:r>
          </w:hyperlink>
        </w:p>
        <w:p w14:paraId="4BDC627E" w14:textId="772BD959" w:rsidR="003A680F" w:rsidRDefault="003A680F">
          <w:pPr>
            <w:pStyle w:val="TOC1"/>
            <w:tabs>
              <w:tab w:val="right" w:leader="dot" w:pos="9629"/>
            </w:tabs>
            <w:rPr>
              <w:rFonts w:asciiTheme="minorHAnsi" w:eastAsiaTheme="minorEastAsia" w:hAnsiTheme="minorHAnsi" w:cstheme="minorBidi"/>
              <w:noProof/>
              <w:kern w:val="2"/>
              <w:sz w:val="24"/>
              <w:szCs w:val="24"/>
              <w14:ligatures w14:val="standardContextual"/>
            </w:rPr>
          </w:pPr>
          <w:hyperlink w:anchor="_Toc229561304" w:history="1">
            <w:r w:rsidRPr="00DC18BE">
              <w:rPr>
                <w:rStyle w:val="Hyperlink"/>
                <w:noProof/>
                <w:lang w:val="ro-MD"/>
              </w:rPr>
              <w:t>REGULI  DE  AMENDARE</w:t>
            </w:r>
            <w:r>
              <w:rPr>
                <w:noProof/>
                <w:webHidden/>
              </w:rPr>
              <w:tab/>
            </w:r>
            <w:r>
              <w:rPr>
                <w:noProof/>
                <w:webHidden/>
              </w:rPr>
              <w:fldChar w:fldCharType="begin"/>
            </w:r>
            <w:r>
              <w:rPr>
                <w:noProof/>
                <w:webHidden/>
              </w:rPr>
              <w:instrText xml:space="preserve"> PAGEREF _Toc229561304 \h </w:instrText>
            </w:r>
            <w:r>
              <w:rPr>
                <w:noProof/>
                <w:webHidden/>
              </w:rPr>
            </w:r>
            <w:r>
              <w:rPr>
                <w:noProof/>
                <w:webHidden/>
              </w:rPr>
              <w:fldChar w:fldCharType="separate"/>
            </w:r>
            <w:r>
              <w:rPr>
                <w:noProof/>
                <w:webHidden/>
              </w:rPr>
              <w:t>4</w:t>
            </w:r>
            <w:r>
              <w:rPr>
                <w:noProof/>
                <w:webHidden/>
              </w:rPr>
              <w:fldChar w:fldCharType="end"/>
            </w:r>
          </w:hyperlink>
        </w:p>
        <w:p w14:paraId="60BB4739" w14:textId="3183D643" w:rsidR="003A680F" w:rsidRDefault="003A680F">
          <w:pPr>
            <w:pStyle w:val="TOC1"/>
            <w:tabs>
              <w:tab w:val="right" w:leader="dot" w:pos="9629"/>
            </w:tabs>
            <w:rPr>
              <w:rFonts w:asciiTheme="minorHAnsi" w:eastAsiaTheme="minorEastAsia" w:hAnsiTheme="minorHAnsi" w:cstheme="minorBidi"/>
              <w:noProof/>
              <w:kern w:val="2"/>
              <w:sz w:val="24"/>
              <w:szCs w:val="24"/>
              <w14:ligatures w14:val="standardContextual"/>
            </w:rPr>
          </w:pPr>
          <w:hyperlink w:anchor="_Toc229561305" w:history="1">
            <w:r w:rsidRPr="00DC18BE">
              <w:rPr>
                <w:rStyle w:val="Hyperlink"/>
                <w:noProof/>
                <w:lang w:val="ro-MD"/>
              </w:rPr>
              <w:t>CAPITOLUL 1. PREVEDERI GENERALE</w:t>
            </w:r>
            <w:r>
              <w:rPr>
                <w:noProof/>
                <w:webHidden/>
              </w:rPr>
              <w:tab/>
            </w:r>
            <w:r>
              <w:rPr>
                <w:noProof/>
                <w:webHidden/>
              </w:rPr>
              <w:fldChar w:fldCharType="begin"/>
            </w:r>
            <w:r>
              <w:rPr>
                <w:noProof/>
                <w:webHidden/>
              </w:rPr>
              <w:instrText xml:space="preserve"> PAGEREF _Toc229561305 \h </w:instrText>
            </w:r>
            <w:r>
              <w:rPr>
                <w:noProof/>
                <w:webHidden/>
              </w:rPr>
            </w:r>
            <w:r>
              <w:rPr>
                <w:noProof/>
                <w:webHidden/>
              </w:rPr>
              <w:fldChar w:fldCharType="separate"/>
            </w:r>
            <w:r>
              <w:rPr>
                <w:noProof/>
                <w:webHidden/>
              </w:rPr>
              <w:t>5</w:t>
            </w:r>
            <w:r>
              <w:rPr>
                <w:noProof/>
                <w:webHidden/>
              </w:rPr>
              <w:fldChar w:fldCharType="end"/>
            </w:r>
          </w:hyperlink>
        </w:p>
        <w:p w14:paraId="0BA8528B" w14:textId="37087888" w:rsidR="003A680F" w:rsidRDefault="003A680F">
          <w:pPr>
            <w:pStyle w:val="TOC2"/>
            <w:tabs>
              <w:tab w:val="left" w:pos="960"/>
              <w:tab w:val="right" w:leader="dot" w:pos="9629"/>
            </w:tabs>
            <w:rPr>
              <w:rFonts w:asciiTheme="minorHAnsi" w:eastAsiaTheme="minorEastAsia" w:hAnsiTheme="minorHAnsi" w:cstheme="minorBidi"/>
              <w:noProof/>
              <w:kern w:val="2"/>
              <w:sz w:val="24"/>
              <w:szCs w:val="24"/>
              <w14:ligatures w14:val="standardContextual"/>
            </w:rPr>
          </w:pPr>
          <w:hyperlink w:anchor="_Toc229561306" w:history="1">
            <w:r w:rsidRPr="00DC18BE">
              <w:rPr>
                <w:rStyle w:val="Hyperlink"/>
                <w:b/>
                <w:noProof/>
                <w:lang w:val="ro-MD"/>
              </w:rPr>
              <w:t>1.1.</w:t>
            </w:r>
            <w:r>
              <w:rPr>
                <w:rFonts w:asciiTheme="minorHAnsi" w:eastAsiaTheme="minorEastAsia" w:hAnsiTheme="minorHAnsi" w:cstheme="minorBidi"/>
                <w:noProof/>
                <w:kern w:val="2"/>
                <w:sz w:val="24"/>
                <w:szCs w:val="24"/>
                <w14:ligatures w14:val="standardContextual"/>
              </w:rPr>
              <w:tab/>
            </w:r>
            <w:r w:rsidRPr="00DC18BE">
              <w:rPr>
                <w:rStyle w:val="Hyperlink"/>
                <w:b/>
                <w:noProof/>
                <w:lang w:val="ro-MD"/>
              </w:rPr>
              <w:t>Scopul</w:t>
            </w:r>
            <w:r>
              <w:rPr>
                <w:noProof/>
                <w:webHidden/>
              </w:rPr>
              <w:tab/>
            </w:r>
            <w:r>
              <w:rPr>
                <w:noProof/>
                <w:webHidden/>
              </w:rPr>
              <w:fldChar w:fldCharType="begin"/>
            </w:r>
            <w:r>
              <w:rPr>
                <w:noProof/>
                <w:webHidden/>
              </w:rPr>
              <w:instrText xml:space="preserve"> PAGEREF _Toc229561306 \h </w:instrText>
            </w:r>
            <w:r>
              <w:rPr>
                <w:noProof/>
                <w:webHidden/>
              </w:rPr>
            </w:r>
            <w:r>
              <w:rPr>
                <w:noProof/>
                <w:webHidden/>
              </w:rPr>
              <w:fldChar w:fldCharType="separate"/>
            </w:r>
            <w:r>
              <w:rPr>
                <w:noProof/>
                <w:webHidden/>
              </w:rPr>
              <w:t>5</w:t>
            </w:r>
            <w:r>
              <w:rPr>
                <w:noProof/>
                <w:webHidden/>
              </w:rPr>
              <w:fldChar w:fldCharType="end"/>
            </w:r>
          </w:hyperlink>
        </w:p>
        <w:p w14:paraId="53734323" w14:textId="61C199B9" w:rsidR="003A680F" w:rsidRDefault="003A680F">
          <w:pPr>
            <w:pStyle w:val="TOC2"/>
            <w:tabs>
              <w:tab w:val="left" w:pos="960"/>
              <w:tab w:val="right" w:leader="dot" w:pos="9629"/>
            </w:tabs>
            <w:rPr>
              <w:rFonts w:asciiTheme="minorHAnsi" w:eastAsiaTheme="minorEastAsia" w:hAnsiTheme="minorHAnsi" w:cstheme="minorBidi"/>
              <w:noProof/>
              <w:kern w:val="2"/>
              <w:sz w:val="24"/>
              <w:szCs w:val="24"/>
              <w14:ligatures w14:val="standardContextual"/>
            </w:rPr>
          </w:pPr>
          <w:hyperlink w:anchor="_Toc229561307" w:history="1">
            <w:r w:rsidRPr="00DC18BE">
              <w:rPr>
                <w:rStyle w:val="Hyperlink"/>
                <w:b/>
                <w:noProof/>
                <w:lang w:val="ro-MD"/>
              </w:rPr>
              <w:t>1.2.</w:t>
            </w:r>
            <w:r>
              <w:rPr>
                <w:rFonts w:asciiTheme="minorHAnsi" w:eastAsiaTheme="minorEastAsia" w:hAnsiTheme="minorHAnsi" w:cstheme="minorBidi"/>
                <w:noProof/>
                <w:kern w:val="2"/>
                <w:sz w:val="24"/>
                <w:szCs w:val="24"/>
                <w14:ligatures w14:val="standardContextual"/>
              </w:rPr>
              <w:tab/>
            </w:r>
            <w:r w:rsidRPr="00DC18BE">
              <w:rPr>
                <w:rStyle w:val="Hyperlink"/>
                <w:b/>
                <w:noProof/>
                <w:lang w:val="ro-MD"/>
              </w:rPr>
              <w:t>Domeniul de aplicare</w:t>
            </w:r>
            <w:r>
              <w:rPr>
                <w:noProof/>
                <w:webHidden/>
              </w:rPr>
              <w:tab/>
            </w:r>
            <w:r>
              <w:rPr>
                <w:noProof/>
                <w:webHidden/>
              </w:rPr>
              <w:fldChar w:fldCharType="begin"/>
            </w:r>
            <w:r>
              <w:rPr>
                <w:noProof/>
                <w:webHidden/>
              </w:rPr>
              <w:instrText xml:space="preserve"> PAGEREF _Toc229561307 \h </w:instrText>
            </w:r>
            <w:r>
              <w:rPr>
                <w:noProof/>
                <w:webHidden/>
              </w:rPr>
            </w:r>
            <w:r>
              <w:rPr>
                <w:noProof/>
                <w:webHidden/>
              </w:rPr>
              <w:fldChar w:fldCharType="separate"/>
            </w:r>
            <w:r>
              <w:rPr>
                <w:noProof/>
                <w:webHidden/>
              </w:rPr>
              <w:t>5</w:t>
            </w:r>
            <w:r>
              <w:rPr>
                <w:noProof/>
                <w:webHidden/>
              </w:rPr>
              <w:fldChar w:fldCharType="end"/>
            </w:r>
          </w:hyperlink>
        </w:p>
        <w:p w14:paraId="07E368BD" w14:textId="56F86A7C" w:rsidR="003A680F" w:rsidRDefault="003A680F">
          <w:pPr>
            <w:pStyle w:val="TOC2"/>
            <w:tabs>
              <w:tab w:val="left" w:pos="960"/>
              <w:tab w:val="right" w:leader="dot" w:pos="9629"/>
            </w:tabs>
            <w:rPr>
              <w:rFonts w:asciiTheme="minorHAnsi" w:eastAsiaTheme="minorEastAsia" w:hAnsiTheme="minorHAnsi" w:cstheme="minorBidi"/>
              <w:noProof/>
              <w:kern w:val="2"/>
              <w:sz w:val="24"/>
              <w:szCs w:val="24"/>
              <w14:ligatures w14:val="standardContextual"/>
            </w:rPr>
          </w:pPr>
          <w:hyperlink w:anchor="_Toc229561308" w:history="1">
            <w:r w:rsidRPr="00DC18BE">
              <w:rPr>
                <w:rStyle w:val="Hyperlink"/>
                <w:b/>
                <w:noProof/>
                <w:lang w:val="ro-MD"/>
              </w:rPr>
              <w:t>1.3.</w:t>
            </w:r>
            <w:r>
              <w:rPr>
                <w:rFonts w:asciiTheme="minorHAnsi" w:eastAsiaTheme="minorEastAsia" w:hAnsiTheme="minorHAnsi" w:cstheme="minorBidi"/>
                <w:noProof/>
                <w:kern w:val="2"/>
                <w:sz w:val="24"/>
                <w:szCs w:val="24"/>
                <w14:ligatures w14:val="standardContextual"/>
              </w:rPr>
              <w:tab/>
            </w:r>
            <w:r w:rsidRPr="00DC18BE">
              <w:rPr>
                <w:rStyle w:val="Hyperlink"/>
                <w:b/>
                <w:noProof/>
                <w:lang w:val="ro-MD"/>
              </w:rPr>
              <w:t>Noțiuni și abrevieri</w:t>
            </w:r>
            <w:r>
              <w:rPr>
                <w:noProof/>
                <w:webHidden/>
              </w:rPr>
              <w:tab/>
            </w:r>
            <w:r>
              <w:rPr>
                <w:noProof/>
                <w:webHidden/>
              </w:rPr>
              <w:fldChar w:fldCharType="begin"/>
            </w:r>
            <w:r>
              <w:rPr>
                <w:noProof/>
                <w:webHidden/>
              </w:rPr>
              <w:instrText xml:space="preserve"> PAGEREF _Toc229561308 \h </w:instrText>
            </w:r>
            <w:r>
              <w:rPr>
                <w:noProof/>
                <w:webHidden/>
              </w:rPr>
            </w:r>
            <w:r>
              <w:rPr>
                <w:noProof/>
                <w:webHidden/>
              </w:rPr>
              <w:fldChar w:fldCharType="separate"/>
            </w:r>
            <w:r>
              <w:rPr>
                <w:noProof/>
                <w:webHidden/>
              </w:rPr>
              <w:t>5</w:t>
            </w:r>
            <w:r>
              <w:rPr>
                <w:noProof/>
                <w:webHidden/>
              </w:rPr>
              <w:fldChar w:fldCharType="end"/>
            </w:r>
          </w:hyperlink>
        </w:p>
        <w:p w14:paraId="3A35D807" w14:textId="65D91F06"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09" w:history="1">
            <w:r w:rsidRPr="00DC18BE">
              <w:rPr>
                <w:rStyle w:val="Hyperlink"/>
                <w:b/>
                <w:noProof/>
                <w:lang w:val="ro-MD"/>
              </w:rPr>
              <w:t>1.4 Documente de referință (internaționale, naționale, interne)</w:t>
            </w:r>
            <w:r>
              <w:rPr>
                <w:noProof/>
                <w:webHidden/>
              </w:rPr>
              <w:tab/>
            </w:r>
            <w:r>
              <w:rPr>
                <w:noProof/>
                <w:webHidden/>
              </w:rPr>
              <w:fldChar w:fldCharType="begin"/>
            </w:r>
            <w:r>
              <w:rPr>
                <w:noProof/>
                <w:webHidden/>
              </w:rPr>
              <w:instrText xml:space="preserve"> PAGEREF _Toc229561309 \h </w:instrText>
            </w:r>
            <w:r>
              <w:rPr>
                <w:noProof/>
                <w:webHidden/>
              </w:rPr>
            </w:r>
            <w:r>
              <w:rPr>
                <w:noProof/>
                <w:webHidden/>
              </w:rPr>
              <w:fldChar w:fldCharType="separate"/>
            </w:r>
            <w:r>
              <w:rPr>
                <w:noProof/>
                <w:webHidden/>
              </w:rPr>
              <w:t>6</w:t>
            </w:r>
            <w:r>
              <w:rPr>
                <w:noProof/>
                <w:webHidden/>
              </w:rPr>
              <w:fldChar w:fldCharType="end"/>
            </w:r>
          </w:hyperlink>
        </w:p>
        <w:p w14:paraId="3EAD5551" w14:textId="5E5E832F"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10" w:history="1">
            <w:r w:rsidRPr="00DC18BE">
              <w:rPr>
                <w:rStyle w:val="Hyperlink"/>
                <w:b/>
                <w:bCs/>
                <w:iCs/>
                <w:noProof/>
                <w:lang w:val="ro-MD"/>
              </w:rPr>
              <w:t>1.5 Responsabilități</w:t>
            </w:r>
            <w:r>
              <w:rPr>
                <w:noProof/>
                <w:webHidden/>
              </w:rPr>
              <w:tab/>
            </w:r>
            <w:r>
              <w:rPr>
                <w:noProof/>
                <w:webHidden/>
              </w:rPr>
              <w:fldChar w:fldCharType="begin"/>
            </w:r>
            <w:r>
              <w:rPr>
                <w:noProof/>
                <w:webHidden/>
              </w:rPr>
              <w:instrText xml:space="preserve"> PAGEREF _Toc229561310 \h </w:instrText>
            </w:r>
            <w:r>
              <w:rPr>
                <w:noProof/>
                <w:webHidden/>
              </w:rPr>
            </w:r>
            <w:r>
              <w:rPr>
                <w:noProof/>
                <w:webHidden/>
              </w:rPr>
              <w:fldChar w:fldCharType="separate"/>
            </w:r>
            <w:r>
              <w:rPr>
                <w:noProof/>
                <w:webHidden/>
              </w:rPr>
              <w:t>6</w:t>
            </w:r>
            <w:r>
              <w:rPr>
                <w:noProof/>
                <w:webHidden/>
              </w:rPr>
              <w:fldChar w:fldCharType="end"/>
            </w:r>
          </w:hyperlink>
        </w:p>
        <w:p w14:paraId="1AAED6ED" w14:textId="04890B04" w:rsidR="003A680F" w:rsidRDefault="003A680F">
          <w:pPr>
            <w:pStyle w:val="TOC1"/>
            <w:tabs>
              <w:tab w:val="right" w:leader="dot" w:pos="9629"/>
            </w:tabs>
            <w:rPr>
              <w:rFonts w:asciiTheme="minorHAnsi" w:eastAsiaTheme="minorEastAsia" w:hAnsiTheme="minorHAnsi" w:cstheme="minorBidi"/>
              <w:noProof/>
              <w:kern w:val="2"/>
              <w:sz w:val="24"/>
              <w:szCs w:val="24"/>
              <w14:ligatures w14:val="standardContextual"/>
            </w:rPr>
          </w:pPr>
          <w:hyperlink w:anchor="_Toc229561311" w:history="1">
            <w:r w:rsidRPr="00DC18BE">
              <w:rPr>
                <w:rStyle w:val="Hyperlink"/>
                <w:noProof/>
                <w:lang w:val="ro-MD"/>
              </w:rPr>
              <w:t>CAPITOLUL 2.</w:t>
            </w:r>
            <w:r>
              <w:rPr>
                <w:noProof/>
                <w:webHidden/>
              </w:rPr>
              <w:tab/>
            </w:r>
            <w:r>
              <w:rPr>
                <w:noProof/>
                <w:webHidden/>
              </w:rPr>
              <w:fldChar w:fldCharType="begin"/>
            </w:r>
            <w:r>
              <w:rPr>
                <w:noProof/>
                <w:webHidden/>
              </w:rPr>
              <w:instrText xml:space="preserve"> PAGEREF _Toc229561311 \h </w:instrText>
            </w:r>
            <w:r>
              <w:rPr>
                <w:noProof/>
                <w:webHidden/>
              </w:rPr>
            </w:r>
            <w:r>
              <w:rPr>
                <w:noProof/>
                <w:webHidden/>
              </w:rPr>
              <w:fldChar w:fldCharType="separate"/>
            </w:r>
            <w:r>
              <w:rPr>
                <w:noProof/>
                <w:webHidden/>
              </w:rPr>
              <w:t>7</w:t>
            </w:r>
            <w:r>
              <w:rPr>
                <w:noProof/>
                <w:webHidden/>
              </w:rPr>
              <w:fldChar w:fldCharType="end"/>
            </w:r>
          </w:hyperlink>
        </w:p>
        <w:p w14:paraId="4077F50D" w14:textId="594803AB"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12" w:history="1">
            <w:r w:rsidRPr="00DC18BE">
              <w:rPr>
                <w:rStyle w:val="Hyperlink"/>
                <w:b/>
                <w:bCs/>
                <w:iCs/>
                <w:noProof/>
                <w:lang w:val="ro-MD"/>
              </w:rPr>
              <w:t>2.1. Principii generale privind AMP (Partea ML)</w:t>
            </w:r>
            <w:r>
              <w:rPr>
                <w:noProof/>
                <w:webHidden/>
              </w:rPr>
              <w:tab/>
            </w:r>
            <w:r>
              <w:rPr>
                <w:noProof/>
                <w:webHidden/>
              </w:rPr>
              <w:fldChar w:fldCharType="begin"/>
            </w:r>
            <w:r>
              <w:rPr>
                <w:noProof/>
                <w:webHidden/>
              </w:rPr>
              <w:instrText xml:space="preserve"> PAGEREF _Toc229561312 \h </w:instrText>
            </w:r>
            <w:r>
              <w:rPr>
                <w:noProof/>
                <w:webHidden/>
              </w:rPr>
            </w:r>
            <w:r>
              <w:rPr>
                <w:noProof/>
                <w:webHidden/>
              </w:rPr>
              <w:fldChar w:fldCharType="separate"/>
            </w:r>
            <w:r>
              <w:rPr>
                <w:noProof/>
                <w:webHidden/>
              </w:rPr>
              <w:t>7</w:t>
            </w:r>
            <w:r>
              <w:rPr>
                <w:noProof/>
                <w:webHidden/>
              </w:rPr>
              <w:fldChar w:fldCharType="end"/>
            </w:r>
          </w:hyperlink>
        </w:p>
        <w:p w14:paraId="5500BAFA" w14:textId="2F55F9DE"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13" w:history="1">
            <w:r w:rsidRPr="00DC18BE">
              <w:rPr>
                <w:rStyle w:val="Hyperlink"/>
                <w:b/>
                <w:bCs/>
                <w:iCs/>
                <w:noProof/>
                <w:lang w:val="ro-MD"/>
              </w:rPr>
              <w:t>2.2. Declararea AMP de către proprietar (caz fără CAMO/CAO)</w:t>
            </w:r>
            <w:r>
              <w:rPr>
                <w:noProof/>
                <w:webHidden/>
              </w:rPr>
              <w:tab/>
            </w:r>
            <w:r>
              <w:rPr>
                <w:noProof/>
                <w:webHidden/>
              </w:rPr>
              <w:fldChar w:fldCharType="begin"/>
            </w:r>
            <w:r>
              <w:rPr>
                <w:noProof/>
                <w:webHidden/>
              </w:rPr>
              <w:instrText xml:space="preserve"> PAGEREF _Toc229561313 \h </w:instrText>
            </w:r>
            <w:r>
              <w:rPr>
                <w:noProof/>
                <w:webHidden/>
              </w:rPr>
            </w:r>
            <w:r>
              <w:rPr>
                <w:noProof/>
                <w:webHidden/>
              </w:rPr>
              <w:fldChar w:fldCharType="separate"/>
            </w:r>
            <w:r>
              <w:rPr>
                <w:noProof/>
                <w:webHidden/>
              </w:rPr>
              <w:t>8</w:t>
            </w:r>
            <w:r>
              <w:rPr>
                <w:noProof/>
                <w:webHidden/>
              </w:rPr>
              <w:fldChar w:fldCharType="end"/>
            </w:r>
          </w:hyperlink>
        </w:p>
        <w:p w14:paraId="1811FF0F" w14:textId="3BE3C884"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14" w:history="1">
            <w:r w:rsidRPr="00DC18BE">
              <w:rPr>
                <w:rStyle w:val="Hyperlink"/>
                <w:b/>
                <w:bCs/>
                <w:iCs/>
                <w:noProof/>
                <w:lang w:val="ro-MD"/>
              </w:rPr>
              <w:t>2.3. Aprobarea AMP de către CAMO/CAO</w:t>
            </w:r>
            <w:r>
              <w:rPr>
                <w:noProof/>
                <w:webHidden/>
              </w:rPr>
              <w:tab/>
            </w:r>
            <w:r>
              <w:rPr>
                <w:noProof/>
                <w:webHidden/>
              </w:rPr>
              <w:fldChar w:fldCharType="begin"/>
            </w:r>
            <w:r>
              <w:rPr>
                <w:noProof/>
                <w:webHidden/>
              </w:rPr>
              <w:instrText xml:space="preserve"> PAGEREF _Toc229561314 \h </w:instrText>
            </w:r>
            <w:r>
              <w:rPr>
                <w:noProof/>
                <w:webHidden/>
              </w:rPr>
            </w:r>
            <w:r>
              <w:rPr>
                <w:noProof/>
                <w:webHidden/>
              </w:rPr>
              <w:fldChar w:fldCharType="separate"/>
            </w:r>
            <w:r>
              <w:rPr>
                <w:noProof/>
                <w:webHidden/>
              </w:rPr>
              <w:t>8</w:t>
            </w:r>
            <w:r>
              <w:rPr>
                <w:noProof/>
                <w:webHidden/>
              </w:rPr>
              <w:fldChar w:fldCharType="end"/>
            </w:r>
          </w:hyperlink>
        </w:p>
        <w:p w14:paraId="0572AE0E" w14:textId="36324501"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15" w:history="1">
            <w:r w:rsidRPr="00DC18BE">
              <w:rPr>
                <w:rStyle w:val="Hyperlink"/>
                <w:b/>
                <w:bCs/>
                <w:iCs/>
                <w:noProof/>
                <w:lang w:val="ro-MD"/>
              </w:rPr>
              <w:t>2.4. Derogare: AMP fără document separat (condiții cumulative)</w:t>
            </w:r>
            <w:r>
              <w:rPr>
                <w:noProof/>
                <w:webHidden/>
              </w:rPr>
              <w:tab/>
            </w:r>
            <w:r>
              <w:rPr>
                <w:noProof/>
                <w:webHidden/>
              </w:rPr>
              <w:fldChar w:fldCharType="begin"/>
            </w:r>
            <w:r>
              <w:rPr>
                <w:noProof/>
                <w:webHidden/>
              </w:rPr>
              <w:instrText xml:space="preserve"> PAGEREF _Toc229561315 \h </w:instrText>
            </w:r>
            <w:r>
              <w:rPr>
                <w:noProof/>
                <w:webHidden/>
              </w:rPr>
            </w:r>
            <w:r>
              <w:rPr>
                <w:noProof/>
                <w:webHidden/>
              </w:rPr>
              <w:fldChar w:fldCharType="separate"/>
            </w:r>
            <w:r>
              <w:rPr>
                <w:noProof/>
                <w:webHidden/>
              </w:rPr>
              <w:t>9</w:t>
            </w:r>
            <w:r>
              <w:rPr>
                <w:noProof/>
                <w:webHidden/>
              </w:rPr>
              <w:fldChar w:fldCharType="end"/>
            </w:r>
          </w:hyperlink>
        </w:p>
        <w:p w14:paraId="1B8C0D21" w14:textId="03000084"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16" w:history="1">
            <w:r w:rsidRPr="00DC18BE">
              <w:rPr>
                <w:rStyle w:val="Hyperlink"/>
                <w:b/>
                <w:bCs/>
                <w:iCs/>
                <w:noProof/>
                <w:lang w:val="ro-MD"/>
              </w:rPr>
              <w:t>2.5. Revizuirea anuală și modificările AMP</w:t>
            </w:r>
            <w:r>
              <w:rPr>
                <w:noProof/>
                <w:webHidden/>
              </w:rPr>
              <w:tab/>
            </w:r>
            <w:r>
              <w:rPr>
                <w:noProof/>
                <w:webHidden/>
              </w:rPr>
              <w:fldChar w:fldCharType="begin"/>
            </w:r>
            <w:r>
              <w:rPr>
                <w:noProof/>
                <w:webHidden/>
              </w:rPr>
              <w:instrText xml:space="preserve"> PAGEREF _Toc229561316 \h </w:instrText>
            </w:r>
            <w:r>
              <w:rPr>
                <w:noProof/>
                <w:webHidden/>
              </w:rPr>
            </w:r>
            <w:r>
              <w:rPr>
                <w:noProof/>
                <w:webHidden/>
              </w:rPr>
              <w:fldChar w:fldCharType="separate"/>
            </w:r>
            <w:r>
              <w:rPr>
                <w:noProof/>
                <w:webHidden/>
              </w:rPr>
              <w:t>9</w:t>
            </w:r>
            <w:r>
              <w:rPr>
                <w:noProof/>
                <w:webHidden/>
              </w:rPr>
              <w:fldChar w:fldCharType="end"/>
            </w:r>
          </w:hyperlink>
        </w:p>
        <w:p w14:paraId="66E06DBF" w14:textId="201E1FD0"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17" w:history="1">
            <w:r w:rsidRPr="00DC18BE">
              <w:rPr>
                <w:rStyle w:val="Hyperlink"/>
                <w:b/>
                <w:bCs/>
                <w:iCs/>
                <w:noProof/>
                <w:lang w:val="ro-MD"/>
              </w:rPr>
              <w:t>2.7. Arhivare și trasabilitate</w:t>
            </w:r>
            <w:r>
              <w:rPr>
                <w:noProof/>
                <w:webHidden/>
              </w:rPr>
              <w:tab/>
            </w:r>
            <w:r>
              <w:rPr>
                <w:noProof/>
                <w:webHidden/>
              </w:rPr>
              <w:fldChar w:fldCharType="begin"/>
            </w:r>
            <w:r>
              <w:rPr>
                <w:noProof/>
                <w:webHidden/>
              </w:rPr>
              <w:instrText xml:space="preserve"> PAGEREF _Toc229561317 \h </w:instrText>
            </w:r>
            <w:r>
              <w:rPr>
                <w:noProof/>
                <w:webHidden/>
              </w:rPr>
            </w:r>
            <w:r>
              <w:rPr>
                <w:noProof/>
                <w:webHidden/>
              </w:rPr>
              <w:fldChar w:fldCharType="separate"/>
            </w:r>
            <w:r>
              <w:rPr>
                <w:noProof/>
                <w:webHidden/>
              </w:rPr>
              <w:t>10</w:t>
            </w:r>
            <w:r>
              <w:rPr>
                <w:noProof/>
                <w:webHidden/>
              </w:rPr>
              <w:fldChar w:fldCharType="end"/>
            </w:r>
          </w:hyperlink>
        </w:p>
        <w:p w14:paraId="4ADF3285" w14:textId="1744D5E5" w:rsidR="003A680F" w:rsidRDefault="003A680F">
          <w:pPr>
            <w:pStyle w:val="TOC1"/>
            <w:tabs>
              <w:tab w:val="right" w:leader="dot" w:pos="9629"/>
            </w:tabs>
            <w:rPr>
              <w:rFonts w:asciiTheme="minorHAnsi" w:eastAsiaTheme="minorEastAsia" w:hAnsiTheme="minorHAnsi" w:cstheme="minorBidi"/>
              <w:noProof/>
              <w:kern w:val="2"/>
              <w:sz w:val="24"/>
              <w:szCs w:val="24"/>
              <w14:ligatures w14:val="standardContextual"/>
            </w:rPr>
          </w:pPr>
          <w:hyperlink w:anchor="_Toc229561318" w:history="1">
            <w:r w:rsidRPr="00DC18BE">
              <w:rPr>
                <w:rStyle w:val="Hyperlink"/>
                <w:noProof/>
                <w:lang w:val="ro-MD"/>
              </w:rPr>
              <w:t>CAPITOLUL 3. ANEXE</w:t>
            </w:r>
            <w:r>
              <w:rPr>
                <w:noProof/>
                <w:webHidden/>
              </w:rPr>
              <w:tab/>
            </w:r>
            <w:r>
              <w:rPr>
                <w:noProof/>
                <w:webHidden/>
              </w:rPr>
              <w:fldChar w:fldCharType="begin"/>
            </w:r>
            <w:r>
              <w:rPr>
                <w:noProof/>
                <w:webHidden/>
              </w:rPr>
              <w:instrText xml:space="preserve"> PAGEREF _Toc229561318 \h </w:instrText>
            </w:r>
            <w:r>
              <w:rPr>
                <w:noProof/>
                <w:webHidden/>
              </w:rPr>
            </w:r>
            <w:r>
              <w:rPr>
                <w:noProof/>
                <w:webHidden/>
              </w:rPr>
              <w:fldChar w:fldCharType="separate"/>
            </w:r>
            <w:r>
              <w:rPr>
                <w:noProof/>
                <w:webHidden/>
              </w:rPr>
              <w:t>11</w:t>
            </w:r>
            <w:r>
              <w:rPr>
                <w:noProof/>
                <w:webHidden/>
              </w:rPr>
              <w:fldChar w:fldCharType="end"/>
            </w:r>
          </w:hyperlink>
        </w:p>
        <w:p w14:paraId="6FA1F500" w14:textId="7AB41989"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19" w:history="1">
            <w:r w:rsidRPr="00DC18BE">
              <w:rPr>
                <w:rStyle w:val="Hyperlink"/>
                <w:b/>
                <w:noProof/>
                <w:lang w:val="ro-MD"/>
              </w:rPr>
              <w:t>Anexa nr. 1</w:t>
            </w:r>
            <w:r>
              <w:rPr>
                <w:noProof/>
                <w:webHidden/>
              </w:rPr>
              <w:tab/>
            </w:r>
            <w:r>
              <w:rPr>
                <w:noProof/>
                <w:webHidden/>
              </w:rPr>
              <w:fldChar w:fldCharType="begin"/>
            </w:r>
            <w:r>
              <w:rPr>
                <w:noProof/>
                <w:webHidden/>
              </w:rPr>
              <w:instrText xml:space="preserve"> PAGEREF _Toc229561319 \h </w:instrText>
            </w:r>
            <w:r>
              <w:rPr>
                <w:noProof/>
                <w:webHidden/>
              </w:rPr>
            </w:r>
            <w:r>
              <w:rPr>
                <w:noProof/>
                <w:webHidden/>
              </w:rPr>
              <w:fldChar w:fldCharType="separate"/>
            </w:r>
            <w:r>
              <w:rPr>
                <w:noProof/>
                <w:webHidden/>
              </w:rPr>
              <w:t>11</w:t>
            </w:r>
            <w:r>
              <w:rPr>
                <w:noProof/>
                <w:webHidden/>
              </w:rPr>
              <w:fldChar w:fldCharType="end"/>
            </w:r>
          </w:hyperlink>
        </w:p>
        <w:p w14:paraId="3340F54A" w14:textId="63ABC09F"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0" w:history="1">
            <w:r w:rsidRPr="00DC18BE">
              <w:rPr>
                <w:rStyle w:val="Hyperlink"/>
                <w:b/>
                <w:noProof/>
                <w:lang w:val="ro-MD"/>
              </w:rPr>
              <w:t>Lista de verificare program de întreținere conform Partea ML</w:t>
            </w:r>
            <w:r>
              <w:rPr>
                <w:noProof/>
                <w:webHidden/>
              </w:rPr>
              <w:tab/>
            </w:r>
            <w:r>
              <w:rPr>
                <w:noProof/>
                <w:webHidden/>
              </w:rPr>
              <w:fldChar w:fldCharType="begin"/>
            </w:r>
            <w:r>
              <w:rPr>
                <w:noProof/>
                <w:webHidden/>
              </w:rPr>
              <w:instrText xml:space="preserve"> PAGEREF _Toc229561320 \h </w:instrText>
            </w:r>
            <w:r>
              <w:rPr>
                <w:noProof/>
                <w:webHidden/>
              </w:rPr>
            </w:r>
            <w:r>
              <w:rPr>
                <w:noProof/>
                <w:webHidden/>
              </w:rPr>
              <w:fldChar w:fldCharType="separate"/>
            </w:r>
            <w:r>
              <w:rPr>
                <w:noProof/>
                <w:webHidden/>
              </w:rPr>
              <w:t>11</w:t>
            </w:r>
            <w:r>
              <w:rPr>
                <w:noProof/>
                <w:webHidden/>
              </w:rPr>
              <w:fldChar w:fldCharType="end"/>
            </w:r>
          </w:hyperlink>
        </w:p>
        <w:p w14:paraId="5E0EEE20" w14:textId="39C10778"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1" w:history="1">
            <w:r w:rsidRPr="00DC18BE">
              <w:rPr>
                <w:rStyle w:val="Hyperlink"/>
                <w:b/>
                <w:noProof/>
                <w:lang w:val="ro-MD"/>
              </w:rPr>
              <w:t>Anexa nr. 2</w:t>
            </w:r>
            <w:r>
              <w:rPr>
                <w:noProof/>
                <w:webHidden/>
              </w:rPr>
              <w:tab/>
            </w:r>
            <w:r>
              <w:rPr>
                <w:noProof/>
                <w:webHidden/>
              </w:rPr>
              <w:fldChar w:fldCharType="begin"/>
            </w:r>
            <w:r>
              <w:rPr>
                <w:noProof/>
                <w:webHidden/>
              </w:rPr>
              <w:instrText xml:space="preserve"> PAGEREF _Toc229561321 \h </w:instrText>
            </w:r>
            <w:r>
              <w:rPr>
                <w:noProof/>
                <w:webHidden/>
              </w:rPr>
            </w:r>
            <w:r>
              <w:rPr>
                <w:noProof/>
                <w:webHidden/>
              </w:rPr>
              <w:fldChar w:fldCharType="separate"/>
            </w:r>
            <w:r>
              <w:rPr>
                <w:noProof/>
                <w:webHidden/>
              </w:rPr>
              <w:t>13</w:t>
            </w:r>
            <w:r>
              <w:rPr>
                <w:noProof/>
                <w:webHidden/>
              </w:rPr>
              <w:fldChar w:fldCharType="end"/>
            </w:r>
          </w:hyperlink>
        </w:p>
        <w:p w14:paraId="7DD21E15" w14:textId="1B46C3E8"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2" w:history="1">
            <w:r w:rsidRPr="00DC18BE">
              <w:rPr>
                <w:rStyle w:val="Hyperlink"/>
                <w:b/>
                <w:noProof/>
                <w:lang w:val="ro-MD"/>
              </w:rPr>
              <w:t>Confirmare de primire/înregistrare (model)</w:t>
            </w:r>
            <w:r>
              <w:rPr>
                <w:noProof/>
                <w:webHidden/>
              </w:rPr>
              <w:tab/>
            </w:r>
            <w:r>
              <w:rPr>
                <w:noProof/>
                <w:webHidden/>
              </w:rPr>
              <w:fldChar w:fldCharType="begin"/>
            </w:r>
            <w:r>
              <w:rPr>
                <w:noProof/>
                <w:webHidden/>
              </w:rPr>
              <w:instrText xml:space="preserve"> PAGEREF _Toc229561322 \h </w:instrText>
            </w:r>
            <w:r>
              <w:rPr>
                <w:noProof/>
                <w:webHidden/>
              </w:rPr>
            </w:r>
            <w:r>
              <w:rPr>
                <w:noProof/>
                <w:webHidden/>
              </w:rPr>
              <w:fldChar w:fldCharType="separate"/>
            </w:r>
            <w:r>
              <w:rPr>
                <w:noProof/>
                <w:webHidden/>
              </w:rPr>
              <w:t>13</w:t>
            </w:r>
            <w:r>
              <w:rPr>
                <w:noProof/>
                <w:webHidden/>
              </w:rPr>
              <w:fldChar w:fldCharType="end"/>
            </w:r>
          </w:hyperlink>
        </w:p>
        <w:p w14:paraId="00D91161" w14:textId="2DC04CD4"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3" w:history="1">
            <w:r w:rsidRPr="00DC18BE">
              <w:rPr>
                <w:rStyle w:val="Hyperlink"/>
                <w:b/>
                <w:noProof/>
                <w:lang w:val="ro-MD"/>
              </w:rPr>
              <w:t>Anexa nr. 3</w:t>
            </w:r>
            <w:r>
              <w:rPr>
                <w:noProof/>
                <w:webHidden/>
              </w:rPr>
              <w:tab/>
            </w:r>
            <w:r>
              <w:rPr>
                <w:noProof/>
                <w:webHidden/>
              </w:rPr>
              <w:fldChar w:fldCharType="begin"/>
            </w:r>
            <w:r>
              <w:rPr>
                <w:noProof/>
                <w:webHidden/>
              </w:rPr>
              <w:instrText xml:space="preserve"> PAGEREF _Toc229561323 \h </w:instrText>
            </w:r>
            <w:r>
              <w:rPr>
                <w:noProof/>
                <w:webHidden/>
              </w:rPr>
            </w:r>
            <w:r>
              <w:rPr>
                <w:noProof/>
                <w:webHidden/>
              </w:rPr>
              <w:fldChar w:fldCharType="separate"/>
            </w:r>
            <w:r>
              <w:rPr>
                <w:noProof/>
                <w:webHidden/>
              </w:rPr>
              <w:t>14</w:t>
            </w:r>
            <w:r>
              <w:rPr>
                <w:noProof/>
                <w:webHidden/>
              </w:rPr>
              <w:fldChar w:fldCharType="end"/>
            </w:r>
          </w:hyperlink>
        </w:p>
        <w:p w14:paraId="227C728F" w14:textId="317E9A46"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4" w:history="1">
            <w:r w:rsidRPr="00DC18BE">
              <w:rPr>
                <w:rStyle w:val="Hyperlink"/>
                <w:b/>
                <w:noProof/>
                <w:lang w:val="ro-MD"/>
              </w:rPr>
              <w:t>Formular CAA AMP (model)</w:t>
            </w:r>
            <w:r>
              <w:rPr>
                <w:noProof/>
                <w:webHidden/>
              </w:rPr>
              <w:tab/>
            </w:r>
            <w:r>
              <w:rPr>
                <w:noProof/>
                <w:webHidden/>
              </w:rPr>
              <w:fldChar w:fldCharType="begin"/>
            </w:r>
            <w:r>
              <w:rPr>
                <w:noProof/>
                <w:webHidden/>
              </w:rPr>
              <w:instrText xml:space="preserve"> PAGEREF _Toc229561324 \h </w:instrText>
            </w:r>
            <w:r>
              <w:rPr>
                <w:noProof/>
                <w:webHidden/>
              </w:rPr>
            </w:r>
            <w:r>
              <w:rPr>
                <w:noProof/>
                <w:webHidden/>
              </w:rPr>
              <w:fldChar w:fldCharType="separate"/>
            </w:r>
            <w:r>
              <w:rPr>
                <w:noProof/>
                <w:webHidden/>
              </w:rPr>
              <w:t>14</w:t>
            </w:r>
            <w:r>
              <w:rPr>
                <w:noProof/>
                <w:webHidden/>
              </w:rPr>
              <w:fldChar w:fldCharType="end"/>
            </w:r>
          </w:hyperlink>
        </w:p>
        <w:p w14:paraId="1B4393E5" w14:textId="249A41F9"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5" w:history="1">
            <w:r w:rsidRPr="00DC18BE">
              <w:rPr>
                <w:rStyle w:val="Hyperlink"/>
                <w:b/>
                <w:noProof/>
                <w:lang w:val="ro-MD"/>
              </w:rPr>
              <w:t>Anexa nr. 4</w:t>
            </w:r>
            <w:r>
              <w:rPr>
                <w:noProof/>
                <w:webHidden/>
              </w:rPr>
              <w:tab/>
            </w:r>
            <w:r>
              <w:rPr>
                <w:noProof/>
                <w:webHidden/>
              </w:rPr>
              <w:fldChar w:fldCharType="begin"/>
            </w:r>
            <w:r>
              <w:rPr>
                <w:noProof/>
                <w:webHidden/>
              </w:rPr>
              <w:instrText xml:space="preserve"> PAGEREF _Toc229561325 \h </w:instrText>
            </w:r>
            <w:r>
              <w:rPr>
                <w:noProof/>
                <w:webHidden/>
              </w:rPr>
            </w:r>
            <w:r>
              <w:rPr>
                <w:noProof/>
                <w:webHidden/>
              </w:rPr>
              <w:fldChar w:fldCharType="separate"/>
            </w:r>
            <w:r>
              <w:rPr>
                <w:noProof/>
                <w:webHidden/>
              </w:rPr>
              <w:t>18</w:t>
            </w:r>
            <w:r>
              <w:rPr>
                <w:noProof/>
                <w:webHidden/>
              </w:rPr>
              <w:fldChar w:fldCharType="end"/>
            </w:r>
          </w:hyperlink>
        </w:p>
        <w:p w14:paraId="0A8D8329" w14:textId="08211467"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6" w:history="1">
            <w:r w:rsidRPr="00DC18BE">
              <w:rPr>
                <w:rStyle w:val="Hyperlink"/>
                <w:b/>
                <w:noProof/>
                <w:lang w:val="ro-MD"/>
              </w:rPr>
              <w:t>Tabele sinteză Part-ML (elemente relevante pentru AMP)</w:t>
            </w:r>
            <w:r>
              <w:rPr>
                <w:noProof/>
                <w:webHidden/>
              </w:rPr>
              <w:tab/>
            </w:r>
            <w:r>
              <w:rPr>
                <w:noProof/>
                <w:webHidden/>
              </w:rPr>
              <w:fldChar w:fldCharType="begin"/>
            </w:r>
            <w:r>
              <w:rPr>
                <w:noProof/>
                <w:webHidden/>
              </w:rPr>
              <w:instrText xml:space="preserve"> PAGEREF _Toc229561326 \h </w:instrText>
            </w:r>
            <w:r>
              <w:rPr>
                <w:noProof/>
                <w:webHidden/>
              </w:rPr>
            </w:r>
            <w:r>
              <w:rPr>
                <w:noProof/>
                <w:webHidden/>
              </w:rPr>
              <w:fldChar w:fldCharType="separate"/>
            </w:r>
            <w:r>
              <w:rPr>
                <w:noProof/>
                <w:webHidden/>
              </w:rPr>
              <w:t>18</w:t>
            </w:r>
            <w:r>
              <w:rPr>
                <w:noProof/>
                <w:webHidden/>
              </w:rPr>
              <w:fldChar w:fldCharType="end"/>
            </w:r>
          </w:hyperlink>
        </w:p>
        <w:p w14:paraId="71ED783F" w14:textId="5CCB3E5E"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7" w:history="1">
            <w:r w:rsidRPr="00DC18BE">
              <w:rPr>
                <w:rStyle w:val="Hyperlink"/>
                <w:b/>
                <w:noProof/>
                <w:lang w:val="ro-MD"/>
              </w:rPr>
              <w:t>Anexa nr. 5</w:t>
            </w:r>
            <w:r>
              <w:rPr>
                <w:noProof/>
                <w:webHidden/>
              </w:rPr>
              <w:tab/>
            </w:r>
            <w:r>
              <w:rPr>
                <w:noProof/>
                <w:webHidden/>
              </w:rPr>
              <w:fldChar w:fldCharType="begin"/>
            </w:r>
            <w:r>
              <w:rPr>
                <w:noProof/>
                <w:webHidden/>
              </w:rPr>
              <w:instrText xml:space="preserve"> PAGEREF _Toc229561327 \h </w:instrText>
            </w:r>
            <w:r>
              <w:rPr>
                <w:noProof/>
                <w:webHidden/>
              </w:rPr>
            </w:r>
            <w:r>
              <w:rPr>
                <w:noProof/>
                <w:webHidden/>
              </w:rPr>
              <w:fldChar w:fldCharType="separate"/>
            </w:r>
            <w:r>
              <w:rPr>
                <w:noProof/>
                <w:webHidden/>
              </w:rPr>
              <w:t>21</w:t>
            </w:r>
            <w:r>
              <w:rPr>
                <w:noProof/>
                <w:webHidden/>
              </w:rPr>
              <w:fldChar w:fldCharType="end"/>
            </w:r>
          </w:hyperlink>
        </w:p>
        <w:p w14:paraId="3E2B01DC" w14:textId="216CD2F1"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8" w:history="1">
            <w:r w:rsidRPr="00DC18BE">
              <w:rPr>
                <w:rStyle w:val="Hyperlink"/>
                <w:b/>
                <w:noProof/>
                <w:lang w:val="ro-MD"/>
              </w:rPr>
              <w:t>Sinteză ML.A.302 și șablon solicitare informații AMP</w:t>
            </w:r>
            <w:r>
              <w:rPr>
                <w:noProof/>
                <w:webHidden/>
              </w:rPr>
              <w:tab/>
            </w:r>
            <w:r>
              <w:rPr>
                <w:noProof/>
                <w:webHidden/>
              </w:rPr>
              <w:fldChar w:fldCharType="begin"/>
            </w:r>
            <w:r>
              <w:rPr>
                <w:noProof/>
                <w:webHidden/>
              </w:rPr>
              <w:instrText xml:space="preserve"> PAGEREF _Toc229561328 \h </w:instrText>
            </w:r>
            <w:r>
              <w:rPr>
                <w:noProof/>
                <w:webHidden/>
              </w:rPr>
            </w:r>
            <w:r>
              <w:rPr>
                <w:noProof/>
                <w:webHidden/>
              </w:rPr>
              <w:fldChar w:fldCharType="separate"/>
            </w:r>
            <w:r>
              <w:rPr>
                <w:noProof/>
                <w:webHidden/>
              </w:rPr>
              <w:t>21</w:t>
            </w:r>
            <w:r>
              <w:rPr>
                <w:noProof/>
                <w:webHidden/>
              </w:rPr>
              <w:fldChar w:fldCharType="end"/>
            </w:r>
          </w:hyperlink>
        </w:p>
        <w:p w14:paraId="12F3259F" w14:textId="009512D6"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29" w:history="1">
            <w:r w:rsidRPr="00DC18BE">
              <w:rPr>
                <w:rStyle w:val="Hyperlink"/>
                <w:b/>
                <w:noProof/>
                <w:lang w:val="ro-MD"/>
              </w:rPr>
              <w:t>Anexa nr. 6</w:t>
            </w:r>
            <w:r>
              <w:rPr>
                <w:noProof/>
                <w:webHidden/>
              </w:rPr>
              <w:tab/>
            </w:r>
            <w:r>
              <w:rPr>
                <w:noProof/>
                <w:webHidden/>
              </w:rPr>
              <w:fldChar w:fldCharType="begin"/>
            </w:r>
            <w:r>
              <w:rPr>
                <w:noProof/>
                <w:webHidden/>
              </w:rPr>
              <w:instrText xml:space="preserve"> PAGEREF _Toc229561329 \h </w:instrText>
            </w:r>
            <w:r>
              <w:rPr>
                <w:noProof/>
                <w:webHidden/>
              </w:rPr>
            </w:r>
            <w:r>
              <w:rPr>
                <w:noProof/>
                <w:webHidden/>
              </w:rPr>
              <w:fldChar w:fldCharType="separate"/>
            </w:r>
            <w:r>
              <w:rPr>
                <w:noProof/>
                <w:webHidden/>
              </w:rPr>
              <w:t>23</w:t>
            </w:r>
            <w:r>
              <w:rPr>
                <w:noProof/>
                <w:webHidden/>
              </w:rPr>
              <w:fldChar w:fldCharType="end"/>
            </w:r>
          </w:hyperlink>
        </w:p>
        <w:p w14:paraId="14F7104B" w14:textId="1159241B"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30" w:history="1">
            <w:r w:rsidRPr="00DC18BE">
              <w:rPr>
                <w:rStyle w:val="Hyperlink"/>
                <w:b/>
                <w:noProof/>
                <w:lang w:val="ro-MD"/>
              </w:rPr>
              <w:t>Evaluarea deviațiilor și a acțiunilor alternative față de ICA ale DAH (abordare bazată pe risc)</w:t>
            </w:r>
            <w:r>
              <w:rPr>
                <w:noProof/>
                <w:webHidden/>
              </w:rPr>
              <w:tab/>
            </w:r>
            <w:r>
              <w:rPr>
                <w:noProof/>
                <w:webHidden/>
              </w:rPr>
              <w:fldChar w:fldCharType="begin"/>
            </w:r>
            <w:r>
              <w:rPr>
                <w:noProof/>
                <w:webHidden/>
              </w:rPr>
              <w:instrText xml:space="preserve"> PAGEREF _Toc229561330 \h </w:instrText>
            </w:r>
            <w:r>
              <w:rPr>
                <w:noProof/>
                <w:webHidden/>
              </w:rPr>
            </w:r>
            <w:r>
              <w:rPr>
                <w:noProof/>
                <w:webHidden/>
              </w:rPr>
              <w:fldChar w:fldCharType="separate"/>
            </w:r>
            <w:r>
              <w:rPr>
                <w:noProof/>
                <w:webHidden/>
              </w:rPr>
              <w:t>23</w:t>
            </w:r>
            <w:r>
              <w:rPr>
                <w:noProof/>
                <w:webHidden/>
              </w:rPr>
              <w:fldChar w:fldCharType="end"/>
            </w:r>
          </w:hyperlink>
        </w:p>
        <w:p w14:paraId="6538C451" w14:textId="38491B7C"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31" w:history="1">
            <w:r w:rsidRPr="00DC18BE">
              <w:rPr>
                <w:rStyle w:val="Hyperlink"/>
                <w:b/>
                <w:noProof/>
                <w:lang w:val="ro-MD"/>
              </w:rPr>
              <w:t>Anexa nr. 7</w:t>
            </w:r>
            <w:r>
              <w:rPr>
                <w:noProof/>
                <w:webHidden/>
              </w:rPr>
              <w:tab/>
            </w:r>
            <w:r>
              <w:rPr>
                <w:noProof/>
                <w:webHidden/>
              </w:rPr>
              <w:fldChar w:fldCharType="begin"/>
            </w:r>
            <w:r>
              <w:rPr>
                <w:noProof/>
                <w:webHidden/>
              </w:rPr>
              <w:instrText xml:space="preserve"> PAGEREF _Toc229561331 \h </w:instrText>
            </w:r>
            <w:r>
              <w:rPr>
                <w:noProof/>
                <w:webHidden/>
              </w:rPr>
            </w:r>
            <w:r>
              <w:rPr>
                <w:noProof/>
                <w:webHidden/>
              </w:rPr>
              <w:fldChar w:fldCharType="separate"/>
            </w:r>
            <w:r>
              <w:rPr>
                <w:noProof/>
                <w:webHidden/>
              </w:rPr>
              <w:t>25</w:t>
            </w:r>
            <w:r>
              <w:rPr>
                <w:noProof/>
                <w:webHidden/>
              </w:rPr>
              <w:fldChar w:fldCharType="end"/>
            </w:r>
          </w:hyperlink>
        </w:p>
        <w:p w14:paraId="4DD044AC" w14:textId="6CF89984" w:rsidR="003A680F" w:rsidRDefault="003A680F">
          <w:pPr>
            <w:pStyle w:val="TOC2"/>
            <w:tabs>
              <w:tab w:val="right" w:leader="dot" w:pos="9629"/>
            </w:tabs>
            <w:rPr>
              <w:rFonts w:asciiTheme="minorHAnsi" w:eastAsiaTheme="minorEastAsia" w:hAnsiTheme="minorHAnsi" w:cstheme="minorBidi"/>
              <w:noProof/>
              <w:kern w:val="2"/>
              <w:sz w:val="24"/>
              <w:szCs w:val="24"/>
              <w14:ligatures w14:val="standardContextual"/>
            </w:rPr>
          </w:pPr>
          <w:hyperlink w:anchor="_Toc229561332" w:history="1">
            <w:r w:rsidRPr="00DC18BE">
              <w:rPr>
                <w:rStyle w:val="Hyperlink"/>
                <w:b/>
                <w:noProof/>
                <w:lang w:val="ro-MD"/>
              </w:rPr>
              <w:t>Clarificări privind testele operaționale/funcționale și testul transponderului</w:t>
            </w:r>
            <w:r>
              <w:rPr>
                <w:noProof/>
                <w:webHidden/>
              </w:rPr>
              <w:tab/>
            </w:r>
            <w:r>
              <w:rPr>
                <w:noProof/>
                <w:webHidden/>
              </w:rPr>
              <w:fldChar w:fldCharType="begin"/>
            </w:r>
            <w:r>
              <w:rPr>
                <w:noProof/>
                <w:webHidden/>
              </w:rPr>
              <w:instrText xml:space="preserve"> PAGEREF _Toc229561332 \h </w:instrText>
            </w:r>
            <w:r>
              <w:rPr>
                <w:noProof/>
                <w:webHidden/>
              </w:rPr>
            </w:r>
            <w:r>
              <w:rPr>
                <w:noProof/>
                <w:webHidden/>
              </w:rPr>
              <w:fldChar w:fldCharType="separate"/>
            </w:r>
            <w:r>
              <w:rPr>
                <w:noProof/>
                <w:webHidden/>
              </w:rPr>
              <w:t>25</w:t>
            </w:r>
            <w:r>
              <w:rPr>
                <w:noProof/>
                <w:webHidden/>
              </w:rPr>
              <w:fldChar w:fldCharType="end"/>
            </w:r>
          </w:hyperlink>
        </w:p>
        <w:p w14:paraId="038B700B" w14:textId="49E74DE1" w:rsidR="006A7167" w:rsidRPr="00DD1B29" w:rsidRDefault="006A7167" w:rsidP="006A7167">
          <w:pPr>
            <w:rPr>
              <w:sz w:val="22"/>
              <w:szCs w:val="22"/>
              <w:lang w:val="ro-MD"/>
            </w:rPr>
          </w:pPr>
          <w:r w:rsidRPr="00DD1B29">
            <w:rPr>
              <w:noProof/>
              <w:sz w:val="22"/>
              <w:szCs w:val="22"/>
              <w:lang w:val="ro-MD"/>
            </w:rPr>
            <w:fldChar w:fldCharType="end"/>
          </w:r>
        </w:p>
      </w:sdtContent>
    </w:sdt>
    <w:p w14:paraId="02B84327" w14:textId="77777777" w:rsidR="006A7167" w:rsidRPr="00DD1B29" w:rsidRDefault="006A7167">
      <w:pPr>
        <w:spacing w:after="200" w:line="276" w:lineRule="auto"/>
        <w:rPr>
          <w:rFonts w:eastAsiaTheme="majorEastAsia"/>
          <w:b/>
          <w:bCs/>
          <w:sz w:val="22"/>
          <w:szCs w:val="22"/>
          <w:lang w:val="ro-MD"/>
        </w:rPr>
      </w:pPr>
      <w:r w:rsidRPr="00DD1B29">
        <w:rPr>
          <w:sz w:val="22"/>
          <w:szCs w:val="22"/>
          <w:lang w:val="ro-MD"/>
        </w:rPr>
        <w:br w:type="page"/>
      </w:r>
    </w:p>
    <w:p w14:paraId="169708D0" w14:textId="77777777" w:rsidR="00146605" w:rsidRPr="00B240E2" w:rsidRDefault="00146605" w:rsidP="00146605">
      <w:pPr>
        <w:pStyle w:val="Heading1"/>
        <w:rPr>
          <w:rFonts w:ascii="Times New Roman" w:hAnsi="Times New Roman" w:cs="Times New Roman"/>
          <w:color w:val="auto"/>
          <w:sz w:val="24"/>
          <w:szCs w:val="24"/>
          <w:lang w:val="ro-MD"/>
        </w:rPr>
      </w:pPr>
      <w:bookmarkStart w:id="1" w:name="_Toc229561303"/>
      <w:bookmarkStart w:id="2" w:name="_Toc191543897"/>
      <w:bookmarkStart w:id="3" w:name="_Toc191537118"/>
      <w:bookmarkStart w:id="4" w:name="_Hlk191536589"/>
      <w:r w:rsidRPr="00B240E2">
        <w:rPr>
          <w:rFonts w:ascii="Times New Roman" w:hAnsi="Times New Roman" w:cs="Times New Roman"/>
          <w:color w:val="auto"/>
          <w:sz w:val="24"/>
          <w:szCs w:val="24"/>
          <w:lang w:val="ro-MD"/>
        </w:rPr>
        <w:lastRenderedPageBreak/>
        <w:t>INDEXUL AMENDAMENTELOR</w:t>
      </w:r>
      <w:bookmarkEnd w:id="1"/>
      <w:r w:rsidRPr="00B240E2">
        <w:rPr>
          <w:rFonts w:ascii="Times New Roman" w:hAnsi="Times New Roman" w:cs="Times New Roman"/>
          <w:color w:val="auto"/>
          <w:sz w:val="24"/>
          <w:szCs w:val="24"/>
          <w:lang w:val="ro-MD"/>
        </w:rPr>
        <w:t xml:space="preserve"> </w:t>
      </w:r>
    </w:p>
    <w:p w14:paraId="3B39D952" w14:textId="77777777" w:rsidR="00146605" w:rsidRPr="00B240E2" w:rsidRDefault="00146605" w:rsidP="00146605">
      <w:pPr>
        <w:rPr>
          <w:sz w:val="24"/>
          <w:szCs w:val="24"/>
          <w:lang w:val="ro-MD" w:eastAsia="ru-RU"/>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362"/>
        <w:gridCol w:w="1740"/>
        <w:gridCol w:w="3018"/>
        <w:gridCol w:w="1672"/>
      </w:tblGrid>
      <w:tr w:rsidR="00146605" w:rsidRPr="00B240E2" w14:paraId="1628BDEA" w14:textId="77777777" w:rsidTr="004709E2">
        <w:tc>
          <w:tcPr>
            <w:tcW w:w="336" w:type="pct"/>
            <w:tcBorders>
              <w:top w:val="single" w:sz="4" w:space="0" w:color="auto"/>
              <w:left w:val="single" w:sz="4" w:space="0" w:color="auto"/>
              <w:bottom w:val="single" w:sz="4" w:space="0" w:color="auto"/>
              <w:right w:val="single" w:sz="4" w:space="0" w:color="auto"/>
            </w:tcBorders>
          </w:tcPr>
          <w:p w14:paraId="3552FCC0" w14:textId="77777777" w:rsidR="00146605" w:rsidRPr="00B240E2" w:rsidRDefault="00146605" w:rsidP="004709E2">
            <w:pPr>
              <w:pStyle w:val="Footer"/>
              <w:spacing w:line="240" w:lineRule="auto"/>
              <w:ind w:firstLine="0"/>
              <w:rPr>
                <w:rFonts w:ascii="Times New Roman" w:hAnsi="Times New Roman"/>
                <w:b/>
                <w:bCs/>
                <w:sz w:val="24"/>
                <w:szCs w:val="24"/>
                <w:lang w:val="ro-MD"/>
              </w:rPr>
            </w:pPr>
            <w:r w:rsidRPr="00B240E2">
              <w:rPr>
                <w:rFonts w:ascii="Times New Roman" w:hAnsi="Times New Roman"/>
                <w:b/>
                <w:bCs/>
                <w:sz w:val="24"/>
                <w:szCs w:val="24"/>
                <w:lang w:val="ro-MD"/>
              </w:rPr>
              <w:t>Nr. crt.</w:t>
            </w:r>
          </w:p>
        </w:tc>
        <w:tc>
          <w:tcPr>
            <w:tcW w:w="1253" w:type="pct"/>
            <w:tcBorders>
              <w:top w:val="single" w:sz="4" w:space="0" w:color="auto"/>
              <w:left w:val="single" w:sz="4" w:space="0" w:color="auto"/>
              <w:bottom w:val="single" w:sz="4" w:space="0" w:color="auto"/>
              <w:right w:val="single" w:sz="4" w:space="0" w:color="auto"/>
            </w:tcBorders>
          </w:tcPr>
          <w:p w14:paraId="4BB7230C" w14:textId="77777777" w:rsidR="00146605" w:rsidRPr="00B240E2" w:rsidRDefault="00146605" w:rsidP="004709E2">
            <w:pPr>
              <w:pStyle w:val="Footer"/>
              <w:spacing w:line="240" w:lineRule="auto"/>
              <w:ind w:firstLine="0"/>
              <w:rPr>
                <w:rFonts w:ascii="Times New Roman" w:hAnsi="Times New Roman"/>
                <w:b/>
                <w:bCs/>
                <w:sz w:val="24"/>
                <w:szCs w:val="24"/>
                <w:lang w:val="ro-MD"/>
              </w:rPr>
            </w:pPr>
            <w:r w:rsidRPr="00B240E2">
              <w:rPr>
                <w:rFonts w:ascii="Times New Roman" w:hAnsi="Times New Roman"/>
                <w:b/>
                <w:bCs/>
                <w:sz w:val="24"/>
                <w:szCs w:val="24"/>
                <w:lang w:val="ro-MD"/>
              </w:rPr>
              <w:t>Numărul ediției/ amendamentului</w:t>
            </w:r>
          </w:p>
        </w:tc>
        <w:tc>
          <w:tcPr>
            <w:tcW w:w="923" w:type="pct"/>
            <w:tcBorders>
              <w:top w:val="single" w:sz="4" w:space="0" w:color="auto"/>
              <w:left w:val="single" w:sz="4" w:space="0" w:color="auto"/>
              <w:bottom w:val="single" w:sz="4" w:space="0" w:color="auto"/>
              <w:right w:val="single" w:sz="4" w:space="0" w:color="auto"/>
            </w:tcBorders>
          </w:tcPr>
          <w:p w14:paraId="4BC86045" w14:textId="77777777" w:rsidR="00146605" w:rsidRPr="00B240E2" w:rsidRDefault="00146605" w:rsidP="004709E2">
            <w:pPr>
              <w:pStyle w:val="Footer"/>
              <w:spacing w:line="240" w:lineRule="auto"/>
              <w:ind w:firstLine="0"/>
              <w:rPr>
                <w:rFonts w:ascii="Times New Roman" w:hAnsi="Times New Roman"/>
                <w:b/>
                <w:bCs/>
                <w:sz w:val="24"/>
                <w:szCs w:val="24"/>
                <w:lang w:val="ro-MD"/>
              </w:rPr>
            </w:pPr>
            <w:r w:rsidRPr="00B240E2">
              <w:rPr>
                <w:rFonts w:ascii="Times New Roman" w:hAnsi="Times New Roman"/>
                <w:b/>
                <w:bCs/>
                <w:sz w:val="24"/>
                <w:szCs w:val="24"/>
                <w:lang w:val="ro-MD"/>
              </w:rPr>
              <w:t>Data intrării în vigoare / Ordinul de aprobare</w:t>
            </w:r>
          </w:p>
        </w:tc>
        <w:tc>
          <w:tcPr>
            <w:tcW w:w="1601" w:type="pct"/>
            <w:tcBorders>
              <w:top w:val="single" w:sz="4" w:space="0" w:color="auto"/>
              <w:left w:val="single" w:sz="4" w:space="0" w:color="auto"/>
              <w:bottom w:val="single" w:sz="4" w:space="0" w:color="auto"/>
              <w:right w:val="single" w:sz="4" w:space="0" w:color="auto"/>
            </w:tcBorders>
          </w:tcPr>
          <w:p w14:paraId="612219E5" w14:textId="77777777" w:rsidR="00146605" w:rsidRPr="00B240E2" w:rsidRDefault="00146605" w:rsidP="004709E2">
            <w:pPr>
              <w:pStyle w:val="Footer"/>
              <w:spacing w:line="240" w:lineRule="auto"/>
              <w:ind w:firstLine="0"/>
              <w:rPr>
                <w:rFonts w:ascii="Times New Roman" w:hAnsi="Times New Roman"/>
                <w:b/>
                <w:bCs/>
                <w:sz w:val="24"/>
                <w:szCs w:val="24"/>
                <w:lang w:val="ro-MD"/>
              </w:rPr>
            </w:pPr>
            <w:r w:rsidRPr="00B240E2">
              <w:rPr>
                <w:rFonts w:ascii="Times New Roman" w:hAnsi="Times New Roman"/>
                <w:b/>
                <w:bCs/>
                <w:sz w:val="24"/>
                <w:szCs w:val="24"/>
                <w:lang w:val="ro-MD"/>
              </w:rPr>
              <w:t>Numele persoanei care a introdus amendamentul</w:t>
            </w:r>
          </w:p>
        </w:tc>
        <w:tc>
          <w:tcPr>
            <w:tcW w:w="887" w:type="pct"/>
            <w:tcBorders>
              <w:top w:val="single" w:sz="4" w:space="0" w:color="auto"/>
              <w:left w:val="single" w:sz="4" w:space="0" w:color="auto"/>
              <w:bottom w:val="single" w:sz="4" w:space="0" w:color="auto"/>
              <w:right w:val="single" w:sz="4" w:space="0" w:color="auto"/>
            </w:tcBorders>
            <w:vAlign w:val="center"/>
          </w:tcPr>
          <w:p w14:paraId="7448566E" w14:textId="77777777" w:rsidR="00146605" w:rsidRPr="00B240E2" w:rsidRDefault="00146605" w:rsidP="004709E2">
            <w:pPr>
              <w:pStyle w:val="Footer"/>
              <w:spacing w:line="240" w:lineRule="auto"/>
              <w:ind w:firstLine="0"/>
              <w:rPr>
                <w:rFonts w:ascii="Times New Roman" w:hAnsi="Times New Roman"/>
                <w:b/>
                <w:bCs/>
                <w:sz w:val="24"/>
                <w:szCs w:val="24"/>
                <w:lang w:val="ro-MD"/>
              </w:rPr>
            </w:pPr>
            <w:r w:rsidRPr="00B240E2">
              <w:rPr>
                <w:rFonts w:ascii="Times New Roman" w:hAnsi="Times New Roman"/>
                <w:b/>
                <w:bCs/>
                <w:sz w:val="24"/>
                <w:szCs w:val="24"/>
                <w:lang w:val="ro-MD"/>
              </w:rPr>
              <w:t>Semnătura</w:t>
            </w:r>
          </w:p>
        </w:tc>
      </w:tr>
      <w:tr w:rsidR="00146605" w:rsidRPr="00B240E2" w14:paraId="2FDEEF29" w14:textId="77777777" w:rsidTr="004709E2">
        <w:trPr>
          <w:trHeight w:hRule="exact" w:val="662"/>
        </w:trPr>
        <w:tc>
          <w:tcPr>
            <w:tcW w:w="336" w:type="pct"/>
            <w:tcBorders>
              <w:top w:val="single" w:sz="4" w:space="0" w:color="auto"/>
              <w:left w:val="single" w:sz="4" w:space="0" w:color="auto"/>
              <w:bottom w:val="single" w:sz="4" w:space="0" w:color="auto"/>
              <w:right w:val="single" w:sz="4" w:space="0" w:color="auto"/>
            </w:tcBorders>
            <w:vAlign w:val="center"/>
          </w:tcPr>
          <w:p w14:paraId="340A688A" w14:textId="77777777" w:rsidR="00146605" w:rsidRPr="00B240E2" w:rsidRDefault="00146605" w:rsidP="004709E2">
            <w:pPr>
              <w:pStyle w:val="Footer"/>
              <w:spacing w:line="240" w:lineRule="auto"/>
              <w:ind w:firstLine="0"/>
              <w:jc w:val="center"/>
              <w:rPr>
                <w:rFonts w:ascii="Times New Roman" w:hAnsi="Times New Roman"/>
                <w:bCs/>
                <w:sz w:val="24"/>
                <w:szCs w:val="24"/>
                <w:lang w:val="ro-MD"/>
              </w:rPr>
            </w:pPr>
            <w:r w:rsidRPr="00B240E2">
              <w:rPr>
                <w:rFonts w:ascii="Times New Roman" w:hAnsi="Times New Roman"/>
                <w:bCs/>
                <w:sz w:val="24"/>
                <w:szCs w:val="24"/>
                <w:lang w:val="ro-MD"/>
              </w:rPr>
              <w:t>1</w:t>
            </w:r>
          </w:p>
        </w:tc>
        <w:tc>
          <w:tcPr>
            <w:tcW w:w="1253" w:type="pct"/>
            <w:tcBorders>
              <w:top w:val="single" w:sz="4" w:space="0" w:color="auto"/>
              <w:left w:val="single" w:sz="4" w:space="0" w:color="auto"/>
              <w:bottom w:val="single" w:sz="4" w:space="0" w:color="auto"/>
              <w:right w:val="single" w:sz="4" w:space="0" w:color="auto"/>
            </w:tcBorders>
            <w:vAlign w:val="center"/>
          </w:tcPr>
          <w:p w14:paraId="0E594842" w14:textId="77777777" w:rsidR="00146605" w:rsidRPr="00B240E2" w:rsidRDefault="00146605" w:rsidP="004709E2">
            <w:pPr>
              <w:pStyle w:val="Footer"/>
              <w:spacing w:line="240" w:lineRule="auto"/>
              <w:ind w:firstLine="0"/>
              <w:rPr>
                <w:rFonts w:ascii="Times New Roman" w:hAnsi="Times New Roman"/>
                <w:bCs/>
                <w:sz w:val="24"/>
                <w:szCs w:val="24"/>
                <w:lang w:val="ro-MD"/>
              </w:rPr>
            </w:pPr>
            <w:r w:rsidRPr="00B240E2">
              <w:rPr>
                <w:rFonts w:ascii="Times New Roman" w:hAnsi="Times New Roman"/>
                <w:bCs/>
                <w:sz w:val="24"/>
                <w:szCs w:val="24"/>
                <w:lang w:val="ro-MD"/>
              </w:rPr>
              <w:t>Ediția 01</w:t>
            </w:r>
          </w:p>
        </w:tc>
        <w:tc>
          <w:tcPr>
            <w:tcW w:w="923" w:type="pct"/>
            <w:tcBorders>
              <w:top w:val="single" w:sz="4" w:space="0" w:color="auto"/>
              <w:left w:val="single" w:sz="4" w:space="0" w:color="auto"/>
              <w:bottom w:val="single" w:sz="4" w:space="0" w:color="auto"/>
              <w:right w:val="single" w:sz="4" w:space="0" w:color="auto"/>
            </w:tcBorders>
            <w:vAlign w:val="center"/>
          </w:tcPr>
          <w:p w14:paraId="337191A4" w14:textId="4AC0D0C3" w:rsidR="00146605" w:rsidRPr="00B240E2" w:rsidRDefault="00146605" w:rsidP="004709E2">
            <w:pPr>
              <w:pStyle w:val="Footer"/>
              <w:spacing w:line="240" w:lineRule="auto"/>
              <w:ind w:firstLine="0"/>
              <w:jc w:val="center"/>
              <w:rPr>
                <w:rFonts w:ascii="Times New Roman" w:hAnsi="Times New Roman"/>
                <w:bCs/>
                <w:sz w:val="24"/>
                <w:szCs w:val="24"/>
                <w:lang w:val="ro-MD"/>
              </w:rPr>
            </w:pPr>
          </w:p>
        </w:tc>
        <w:tc>
          <w:tcPr>
            <w:tcW w:w="1601" w:type="pct"/>
            <w:tcBorders>
              <w:top w:val="single" w:sz="4" w:space="0" w:color="auto"/>
              <w:left w:val="single" w:sz="4" w:space="0" w:color="auto"/>
              <w:bottom w:val="single" w:sz="4" w:space="0" w:color="auto"/>
              <w:right w:val="single" w:sz="4" w:space="0" w:color="auto"/>
            </w:tcBorders>
            <w:vAlign w:val="center"/>
          </w:tcPr>
          <w:p w14:paraId="26ED0E95" w14:textId="77777777" w:rsidR="00146605" w:rsidRPr="00B240E2" w:rsidRDefault="00146605" w:rsidP="004709E2">
            <w:pPr>
              <w:pStyle w:val="Footer"/>
              <w:spacing w:line="240" w:lineRule="auto"/>
              <w:rPr>
                <w:rFonts w:ascii="Times New Roman" w:hAnsi="Times New Roman"/>
                <w:bCs/>
                <w:sz w:val="24"/>
                <w:szCs w:val="24"/>
                <w:lang w:val="ro-MD"/>
              </w:rPr>
            </w:pPr>
          </w:p>
        </w:tc>
        <w:tc>
          <w:tcPr>
            <w:tcW w:w="887" w:type="pct"/>
            <w:tcBorders>
              <w:top w:val="single" w:sz="4" w:space="0" w:color="auto"/>
              <w:left w:val="single" w:sz="4" w:space="0" w:color="auto"/>
              <w:bottom w:val="single" w:sz="4" w:space="0" w:color="auto"/>
              <w:right w:val="single" w:sz="4" w:space="0" w:color="auto"/>
            </w:tcBorders>
            <w:vAlign w:val="center"/>
          </w:tcPr>
          <w:p w14:paraId="6F5520F9" w14:textId="77777777" w:rsidR="00146605" w:rsidRPr="00B240E2" w:rsidRDefault="00146605" w:rsidP="004709E2">
            <w:pPr>
              <w:pStyle w:val="Footer"/>
              <w:spacing w:line="240" w:lineRule="auto"/>
              <w:rPr>
                <w:rFonts w:ascii="Times New Roman" w:hAnsi="Times New Roman"/>
                <w:bCs/>
                <w:sz w:val="24"/>
                <w:szCs w:val="24"/>
                <w:lang w:val="ro-MD"/>
              </w:rPr>
            </w:pPr>
          </w:p>
        </w:tc>
      </w:tr>
      <w:tr w:rsidR="00146605" w:rsidRPr="00B240E2" w14:paraId="5AB61891" w14:textId="77777777" w:rsidTr="004709E2">
        <w:trPr>
          <w:trHeight w:hRule="exact" w:val="572"/>
        </w:trPr>
        <w:tc>
          <w:tcPr>
            <w:tcW w:w="336" w:type="pct"/>
            <w:tcBorders>
              <w:top w:val="single" w:sz="4" w:space="0" w:color="auto"/>
              <w:left w:val="single" w:sz="4" w:space="0" w:color="auto"/>
              <w:bottom w:val="single" w:sz="4" w:space="0" w:color="auto"/>
              <w:right w:val="single" w:sz="4" w:space="0" w:color="auto"/>
            </w:tcBorders>
            <w:vAlign w:val="center"/>
          </w:tcPr>
          <w:p w14:paraId="1689D7BB"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253" w:type="pct"/>
            <w:tcBorders>
              <w:top w:val="single" w:sz="4" w:space="0" w:color="auto"/>
              <w:left w:val="single" w:sz="4" w:space="0" w:color="auto"/>
              <w:bottom w:val="single" w:sz="4" w:space="0" w:color="auto"/>
              <w:right w:val="single" w:sz="4" w:space="0" w:color="auto"/>
            </w:tcBorders>
            <w:vAlign w:val="center"/>
          </w:tcPr>
          <w:p w14:paraId="4125E09F"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923" w:type="pct"/>
            <w:tcBorders>
              <w:top w:val="single" w:sz="4" w:space="0" w:color="auto"/>
              <w:left w:val="single" w:sz="4" w:space="0" w:color="auto"/>
              <w:bottom w:val="single" w:sz="4" w:space="0" w:color="auto"/>
              <w:right w:val="single" w:sz="4" w:space="0" w:color="auto"/>
            </w:tcBorders>
            <w:vAlign w:val="center"/>
          </w:tcPr>
          <w:p w14:paraId="65271CBC"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601" w:type="pct"/>
            <w:tcBorders>
              <w:top w:val="single" w:sz="4" w:space="0" w:color="auto"/>
              <w:left w:val="single" w:sz="4" w:space="0" w:color="auto"/>
              <w:bottom w:val="single" w:sz="4" w:space="0" w:color="auto"/>
              <w:right w:val="single" w:sz="4" w:space="0" w:color="auto"/>
            </w:tcBorders>
            <w:vAlign w:val="center"/>
          </w:tcPr>
          <w:p w14:paraId="2886447F" w14:textId="77777777" w:rsidR="00146605" w:rsidRPr="00B240E2" w:rsidRDefault="00146605" w:rsidP="004709E2">
            <w:pPr>
              <w:pStyle w:val="Footer"/>
              <w:spacing w:line="240" w:lineRule="auto"/>
              <w:rPr>
                <w:rFonts w:ascii="Times New Roman" w:hAnsi="Times New Roman"/>
                <w:bCs/>
                <w:sz w:val="24"/>
                <w:szCs w:val="24"/>
                <w:lang w:val="ro-MD"/>
              </w:rPr>
            </w:pPr>
          </w:p>
        </w:tc>
        <w:tc>
          <w:tcPr>
            <w:tcW w:w="887" w:type="pct"/>
            <w:tcBorders>
              <w:top w:val="single" w:sz="4" w:space="0" w:color="auto"/>
              <w:left w:val="single" w:sz="4" w:space="0" w:color="auto"/>
              <w:bottom w:val="single" w:sz="4" w:space="0" w:color="auto"/>
              <w:right w:val="single" w:sz="4" w:space="0" w:color="auto"/>
            </w:tcBorders>
            <w:vAlign w:val="center"/>
          </w:tcPr>
          <w:p w14:paraId="41FE7AB4" w14:textId="77777777" w:rsidR="00146605" w:rsidRPr="00B240E2" w:rsidRDefault="00146605" w:rsidP="004709E2">
            <w:pPr>
              <w:pStyle w:val="Footer"/>
              <w:spacing w:line="240" w:lineRule="auto"/>
              <w:rPr>
                <w:rFonts w:ascii="Times New Roman" w:hAnsi="Times New Roman"/>
                <w:bCs/>
                <w:sz w:val="24"/>
                <w:szCs w:val="24"/>
                <w:lang w:val="ro-MD"/>
              </w:rPr>
            </w:pPr>
          </w:p>
        </w:tc>
      </w:tr>
      <w:tr w:rsidR="00146605" w:rsidRPr="00B240E2" w14:paraId="20D0C0E8" w14:textId="77777777" w:rsidTr="004709E2">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16D94FF7"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253" w:type="pct"/>
            <w:tcBorders>
              <w:top w:val="single" w:sz="4" w:space="0" w:color="auto"/>
              <w:left w:val="single" w:sz="4" w:space="0" w:color="auto"/>
              <w:bottom w:val="single" w:sz="4" w:space="0" w:color="auto"/>
              <w:right w:val="single" w:sz="4" w:space="0" w:color="auto"/>
            </w:tcBorders>
            <w:vAlign w:val="center"/>
          </w:tcPr>
          <w:p w14:paraId="29DD6FAD"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923" w:type="pct"/>
            <w:tcBorders>
              <w:top w:val="single" w:sz="4" w:space="0" w:color="auto"/>
              <w:left w:val="single" w:sz="4" w:space="0" w:color="auto"/>
              <w:bottom w:val="single" w:sz="4" w:space="0" w:color="auto"/>
              <w:right w:val="single" w:sz="4" w:space="0" w:color="auto"/>
            </w:tcBorders>
            <w:vAlign w:val="center"/>
          </w:tcPr>
          <w:p w14:paraId="2F121B7C"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601" w:type="pct"/>
            <w:tcBorders>
              <w:top w:val="single" w:sz="4" w:space="0" w:color="auto"/>
              <w:left w:val="single" w:sz="4" w:space="0" w:color="auto"/>
              <w:bottom w:val="single" w:sz="4" w:space="0" w:color="auto"/>
              <w:right w:val="single" w:sz="4" w:space="0" w:color="auto"/>
            </w:tcBorders>
            <w:vAlign w:val="center"/>
          </w:tcPr>
          <w:p w14:paraId="64B54381" w14:textId="77777777" w:rsidR="00146605" w:rsidRPr="00B240E2" w:rsidRDefault="00146605" w:rsidP="004709E2">
            <w:pPr>
              <w:pStyle w:val="Footer"/>
              <w:spacing w:line="240" w:lineRule="auto"/>
              <w:rPr>
                <w:rFonts w:ascii="Times New Roman" w:hAnsi="Times New Roman"/>
                <w:bCs/>
                <w:sz w:val="24"/>
                <w:szCs w:val="24"/>
                <w:lang w:val="ro-MD"/>
              </w:rPr>
            </w:pPr>
          </w:p>
        </w:tc>
        <w:tc>
          <w:tcPr>
            <w:tcW w:w="887" w:type="pct"/>
            <w:tcBorders>
              <w:top w:val="single" w:sz="4" w:space="0" w:color="auto"/>
              <w:left w:val="single" w:sz="4" w:space="0" w:color="auto"/>
              <w:bottom w:val="single" w:sz="4" w:space="0" w:color="auto"/>
              <w:right w:val="single" w:sz="4" w:space="0" w:color="auto"/>
            </w:tcBorders>
            <w:vAlign w:val="center"/>
          </w:tcPr>
          <w:p w14:paraId="18EB9571" w14:textId="77777777" w:rsidR="00146605" w:rsidRPr="00B240E2" w:rsidRDefault="00146605" w:rsidP="004709E2">
            <w:pPr>
              <w:pStyle w:val="Footer"/>
              <w:spacing w:line="240" w:lineRule="auto"/>
              <w:rPr>
                <w:rFonts w:ascii="Times New Roman" w:hAnsi="Times New Roman"/>
                <w:bCs/>
                <w:sz w:val="24"/>
                <w:szCs w:val="24"/>
                <w:lang w:val="ro-MD"/>
              </w:rPr>
            </w:pPr>
          </w:p>
        </w:tc>
      </w:tr>
      <w:tr w:rsidR="00146605" w:rsidRPr="00B240E2" w14:paraId="54608B06" w14:textId="77777777" w:rsidTr="004709E2">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0385483F"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253" w:type="pct"/>
            <w:tcBorders>
              <w:top w:val="single" w:sz="4" w:space="0" w:color="auto"/>
              <w:left w:val="single" w:sz="4" w:space="0" w:color="auto"/>
              <w:bottom w:val="single" w:sz="4" w:space="0" w:color="auto"/>
              <w:right w:val="single" w:sz="4" w:space="0" w:color="auto"/>
            </w:tcBorders>
            <w:vAlign w:val="center"/>
          </w:tcPr>
          <w:p w14:paraId="2B3142B3"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923" w:type="pct"/>
            <w:tcBorders>
              <w:top w:val="single" w:sz="4" w:space="0" w:color="auto"/>
              <w:left w:val="single" w:sz="4" w:space="0" w:color="auto"/>
              <w:bottom w:val="single" w:sz="4" w:space="0" w:color="auto"/>
              <w:right w:val="single" w:sz="4" w:space="0" w:color="auto"/>
            </w:tcBorders>
            <w:vAlign w:val="center"/>
          </w:tcPr>
          <w:p w14:paraId="1BD88E24"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601" w:type="pct"/>
            <w:tcBorders>
              <w:top w:val="single" w:sz="4" w:space="0" w:color="auto"/>
              <w:left w:val="single" w:sz="4" w:space="0" w:color="auto"/>
              <w:bottom w:val="single" w:sz="4" w:space="0" w:color="auto"/>
              <w:right w:val="single" w:sz="4" w:space="0" w:color="auto"/>
            </w:tcBorders>
            <w:vAlign w:val="center"/>
          </w:tcPr>
          <w:p w14:paraId="5DD1CEFF" w14:textId="77777777" w:rsidR="00146605" w:rsidRPr="00B240E2" w:rsidRDefault="00146605" w:rsidP="004709E2">
            <w:pPr>
              <w:pStyle w:val="Footer"/>
              <w:spacing w:line="240" w:lineRule="auto"/>
              <w:rPr>
                <w:rFonts w:ascii="Times New Roman" w:hAnsi="Times New Roman"/>
                <w:bCs/>
                <w:sz w:val="24"/>
                <w:szCs w:val="24"/>
                <w:lang w:val="ro-MD"/>
              </w:rPr>
            </w:pPr>
          </w:p>
        </w:tc>
        <w:tc>
          <w:tcPr>
            <w:tcW w:w="887" w:type="pct"/>
            <w:tcBorders>
              <w:top w:val="single" w:sz="4" w:space="0" w:color="auto"/>
              <w:left w:val="single" w:sz="4" w:space="0" w:color="auto"/>
              <w:bottom w:val="single" w:sz="4" w:space="0" w:color="auto"/>
              <w:right w:val="single" w:sz="4" w:space="0" w:color="auto"/>
            </w:tcBorders>
            <w:vAlign w:val="center"/>
          </w:tcPr>
          <w:p w14:paraId="54FEF742" w14:textId="77777777" w:rsidR="00146605" w:rsidRPr="00B240E2" w:rsidRDefault="00146605" w:rsidP="004709E2">
            <w:pPr>
              <w:pStyle w:val="Footer"/>
              <w:spacing w:line="240" w:lineRule="auto"/>
              <w:rPr>
                <w:rFonts w:ascii="Times New Roman" w:hAnsi="Times New Roman"/>
                <w:bCs/>
                <w:sz w:val="24"/>
                <w:szCs w:val="24"/>
                <w:lang w:val="ro-MD"/>
              </w:rPr>
            </w:pPr>
          </w:p>
        </w:tc>
      </w:tr>
      <w:tr w:rsidR="00146605" w:rsidRPr="00B240E2" w14:paraId="70B00A30" w14:textId="77777777" w:rsidTr="004709E2">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16C23C2D"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253" w:type="pct"/>
            <w:tcBorders>
              <w:top w:val="single" w:sz="4" w:space="0" w:color="auto"/>
              <w:left w:val="single" w:sz="4" w:space="0" w:color="auto"/>
              <w:bottom w:val="single" w:sz="4" w:space="0" w:color="auto"/>
              <w:right w:val="single" w:sz="4" w:space="0" w:color="auto"/>
            </w:tcBorders>
            <w:vAlign w:val="center"/>
          </w:tcPr>
          <w:p w14:paraId="348B3967"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923" w:type="pct"/>
            <w:tcBorders>
              <w:top w:val="single" w:sz="4" w:space="0" w:color="auto"/>
              <w:left w:val="single" w:sz="4" w:space="0" w:color="auto"/>
              <w:bottom w:val="single" w:sz="4" w:space="0" w:color="auto"/>
              <w:right w:val="single" w:sz="4" w:space="0" w:color="auto"/>
            </w:tcBorders>
            <w:vAlign w:val="center"/>
          </w:tcPr>
          <w:p w14:paraId="5C2600F4"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601" w:type="pct"/>
            <w:tcBorders>
              <w:top w:val="single" w:sz="4" w:space="0" w:color="auto"/>
              <w:left w:val="single" w:sz="4" w:space="0" w:color="auto"/>
              <w:bottom w:val="single" w:sz="4" w:space="0" w:color="auto"/>
              <w:right w:val="single" w:sz="4" w:space="0" w:color="auto"/>
            </w:tcBorders>
            <w:vAlign w:val="center"/>
          </w:tcPr>
          <w:p w14:paraId="38FF76FE" w14:textId="77777777" w:rsidR="00146605" w:rsidRPr="00B240E2" w:rsidRDefault="00146605" w:rsidP="004709E2">
            <w:pPr>
              <w:pStyle w:val="Footer"/>
              <w:spacing w:line="240" w:lineRule="auto"/>
              <w:rPr>
                <w:rFonts w:ascii="Times New Roman" w:hAnsi="Times New Roman"/>
                <w:bCs/>
                <w:sz w:val="24"/>
                <w:szCs w:val="24"/>
                <w:lang w:val="ro-MD"/>
              </w:rPr>
            </w:pPr>
          </w:p>
        </w:tc>
        <w:tc>
          <w:tcPr>
            <w:tcW w:w="887" w:type="pct"/>
            <w:tcBorders>
              <w:top w:val="single" w:sz="4" w:space="0" w:color="auto"/>
              <w:left w:val="single" w:sz="4" w:space="0" w:color="auto"/>
              <w:bottom w:val="single" w:sz="4" w:space="0" w:color="auto"/>
              <w:right w:val="single" w:sz="4" w:space="0" w:color="auto"/>
            </w:tcBorders>
            <w:vAlign w:val="center"/>
          </w:tcPr>
          <w:p w14:paraId="3B84CCC2" w14:textId="77777777" w:rsidR="00146605" w:rsidRPr="00B240E2" w:rsidRDefault="00146605" w:rsidP="004709E2">
            <w:pPr>
              <w:pStyle w:val="Footer"/>
              <w:spacing w:line="240" w:lineRule="auto"/>
              <w:rPr>
                <w:rFonts w:ascii="Times New Roman" w:hAnsi="Times New Roman"/>
                <w:bCs/>
                <w:sz w:val="24"/>
                <w:szCs w:val="24"/>
                <w:lang w:val="ro-MD"/>
              </w:rPr>
            </w:pPr>
          </w:p>
        </w:tc>
      </w:tr>
      <w:tr w:rsidR="00146605" w:rsidRPr="00B240E2" w14:paraId="1D824363" w14:textId="77777777" w:rsidTr="004709E2">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2C83B9DE"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253" w:type="pct"/>
            <w:tcBorders>
              <w:top w:val="single" w:sz="4" w:space="0" w:color="auto"/>
              <w:left w:val="single" w:sz="4" w:space="0" w:color="auto"/>
              <w:bottom w:val="single" w:sz="4" w:space="0" w:color="auto"/>
              <w:right w:val="single" w:sz="4" w:space="0" w:color="auto"/>
            </w:tcBorders>
            <w:vAlign w:val="center"/>
          </w:tcPr>
          <w:p w14:paraId="547E38D0"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923" w:type="pct"/>
            <w:tcBorders>
              <w:top w:val="single" w:sz="4" w:space="0" w:color="auto"/>
              <w:left w:val="single" w:sz="4" w:space="0" w:color="auto"/>
              <w:bottom w:val="single" w:sz="4" w:space="0" w:color="auto"/>
              <w:right w:val="single" w:sz="4" w:space="0" w:color="auto"/>
            </w:tcBorders>
            <w:vAlign w:val="center"/>
          </w:tcPr>
          <w:p w14:paraId="09566220"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601" w:type="pct"/>
            <w:tcBorders>
              <w:top w:val="single" w:sz="4" w:space="0" w:color="auto"/>
              <w:left w:val="single" w:sz="4" w:space="0" w:color="auto"/>
              <w:bottom w:val="single" w:sz="4" w:space="0" w:color="auto"/>
              <w:right w:val="single" w:sz="4" w:space="0" w:color="auto"/>
            </w:tcBorders>
            <w:vAlign w:val="center"/>
          </w:tcPr>
          <w:p w14:paraId="51FF21F1" w14:textId="77777777" w:rsidR="00146605" w:rsidRPr="00B240E2" w:rsidRDefault="00146605" w:rsidP="004709E2">
            <w:pPr>
              <w:pStyle w:val="Footer"/>
              <w:spacing w:line="240" w:lineRule="auto"/>
              <w:rPr>
                <w:rFonts w:ascii="Times New Roman" w:hAnsi="Times New Roman"/>
                <w:bCs/>
                <w:sz w:val="24"/>
                <w:szCs w:val="24"/>
                <w:lang w:val="ro-MD"/>
              </w:rPr>
            </w:pPr>
          </w:p>
        </w:tc>
        <w:tc>
          <w:tcPr>
            <w:tcW w:w="887" w:type="pct"/>
            <w:tcBorders>
              <w:top w:val="single" w:sz="4" w:space="0" w:color="auto"/>
              <w:left w:val="single" w:sz="4" w:space="0" w:color="auto"/>
              <w:bottom w:val="single" w:sz="4" w:space="0" w:color="auto"/>
              <w:right w:val="single" w:sz="4" w:space="0" w:color="auto"/>
            </w:tcBorders>
            <w:vAlign w:val="center"/>
          </w:tcPr>
          <w:p w14:paraId="43C5FCDB" w14:textId="77777777" w:rsidR="00146605" w:rsidRPr="00B240E2" w:rsidRDefault="00146605" w:rsidP="004709E2">
            <w:pPr>
              <w:pStyle w:val="Footer"/>
              <w:spacing w:line="240" w:lineRule="auto"/>
              <w:rPr>
                <w:rFonts w:ascii="Times New Roman" w:hAnsi="Times New Roman"/>
                <w:bCs/>
                <w:sz w:val="24"/>
                <w:szCs w:val="24"/>
                <w:lang w:val="ro-MD"/>
              </w:rPr>
            </w:pPr>
          </w:p>
        </w:tc>
      </w:tr>
      <w:tr w:rsidR="00146605" w:rsidRPr="00B240E2" w14:paraId="57836A12" w14:textId="77777777" w:rsidTr="004709E2">
        <w:trPr>
          <w:trHeight w:hRule="exact" w:val="432"/>
        </w:trPr>
        <w:tc>
          <w:tcPr>
            <w:tcW w:w="336" w:type="pct"/>
            <w:tcBorders>
              <w:top w:val="single" w:sz="4" w:space="0" w:color="auto"/>
              <w:left w:val="single" w:sz="4" w:space="0" w:color="auto"/>
              <w:bottom w:val="single" w:sz="4" w:space="0" w:color="auto"/>
              <w:right w:val="single" w:sz="4" w:space="0" w:color="auto"/>
            </w:tcBorders>
            <w:vAlign w:val="center"/>
          </w:tcPr>
          <w:p w14:paraId="29600109"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253" w:type="pct"/>
            <w:tcBorders>
              <w:top w:val="single" w:sz="4" w:space="0" w:color="auto"/>
              <w:left w:val="single" w:sz="4" w:space="0" w:color="auto"/>
              <w:bottom w:val="single" w:sz="4" w:space="0" w:color="auto"/>
              <w:right w:val="single" w:sz="4" w:space="0" w:color="auto"/>
            </w:tcBorders>
            <w:vAlign w:val="center"/>
          </w:tcPr>
          <w:p w14:paraId="63148877"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923" w:type="pct"/>
            <w:tcBorders>
              <w:top w:val="single" w:sz="4" w:space="0" w:color="auto"/>
              <w:left w:val="single" w:sz="4" w:space="0" w:color="auto"/>
              <w:bottom w:val="single" w:sz="4" w:space="0" w:color="auto"/>
              <w:right w:val="single" w:sz="4" w:space="0" w:color="auto"/>
            </w:tcBorders>
            <w:vAlign w:val="center"/>
          </w:tcPr>
          <w:p w14:paraId="25C42109" w14:textId="77777777" w:rsidR="00146605" w:rsidRPr="00B240E2" w:rsidRDefault="00146605" w:rsidP="004709E2">
            <w:pPr>
              <w:pStyle w:val="Footer"/>
              <w:spacing w:line="240" w:lineRule="auto"/>
              <w:jc w:val="center"/>
              <w:rPr>
                <w:rFonts w:ascii="Times New Roman" w:hAnsi="Times New Roman"/>
                <w:bCs/>
                <w:sz w:val="24"/>
                <w:szCs w:val="24"/>
                <w:lang w:val="ro-MD"/>
              </w:rPr>
            </w:pPr>
          </w:p>
        </w:tc>
        <w:tc>
          <w:tcPr>
            <w:tcW w:w="1601" w:type="pct"/>
            <w:tcBorders>
              <w:top w:val="single" w:sz="4" w:space="0" w:color="auto"/>
              <w:left w:val="single" w:sz="4" w:space="0" w:color="auto"/>
              <w:bottom w:val="single" w:sz="4" w:space="0" w:color="auto"/>
              <w:right w:val="single" w:sz="4" w:space="0" w:color="auto"/>
            </w:tcBorders>
            <w:vAlign w:val="center"/>
          </w:tcPr>
          <w:p w14:paraId="70342E02" w14:textId="77777777" w:rsidR="00146605" w:rsidRPr="00B240E2" w:rsidRDefault="00146605" w:rsidP="004709E2">
            <w:pPr>
              <w:pStyle w:val="Footer"/>
              <w:spacing w:line="240" w:lineRule="auto"/>
              <w:rPr>
                <w:rFonts w:ascii="Times New Roman" w:hAnsi="Times New Roman"/>
                <w:bCs/>
                <w:sz w:val="24"/>
                <w:szCs w:val="24"/>
                <w:lang w:val="ro-MD"/>
              </w:rPr>
            </w:pPr>
          </w:p>
        </w:tc>
        <w:tc>
          <w:tcPr>
            <w:tcW w:w="887" w:type="pct"/>
            <w:tcBorders>
              <w:top w:val="single" w:sz="4" w:space="0" w:color="auto"/>
              <w:left w:val="single" w:sz="4" w:space="0" w:color="auto"/>
              <w:bottom w:val="single" w:sz="4" w:space="0" w:color="auto"/>
              <w:right w:val="single" w:sz="4" w:space="0" w:color="auto"/>
            </w:tcBorders>
            <w:vAlign w:val="center"/>
          </w:tcPr>
          <w:p w14:paraId="1CD5F778" w14:textId="77777777" w:rsidR="00146605" w:rsidRPr="00B240E2" w:rsidRDefault="00146605" w:rsidP="004709E2">
            <w:pPr>
              <w:pStyle w:val="Footer"/>
              <w:spacing w:line="240" w:lineRule="auto"/>
              <w:rPr>
                <w:rFonts w:ascii="Times New Roman" w:hAnsi="Times New Roman"/>
                <w:bCs/>
                <w:sz w:val="24"/>
                <w:szCs w:val="24"/>
                <w:lang w:val="ro-MD"/>
              </w:rPr>
            </w:pPr>
          </w:p>
        </w:tc>
      </w:tr>
    </w:tbl>
    <w:p w14:paraId="0EC01F03" w14:textId="77777777" w:rsidR="00146605" w:rsidRPr="00B240E2" w:rsidRDefault="00146605" w:rsidP="001B5B9C">
      <w:pPr>
        <w:rPr>
          <w:lang w:val="ro-MD"/>
        </w:rPr>
      </w:pPr>
    </w:p>
    <w:p w14:paraId="6D8B2564" w14:textId="77777777" w:rsidR="00146605" w:rsidRPr="00B240E2" w:rsidRDefault="00146605">
      <w:pPr>
        <w:spacing w:after="200" w:line="276" w:lineRule="auto"/>
        <w:rPr>
          <w:rFonts w:eastAsiaTheme="majorEastAsia"/>
          <w:b/>
          <w:bCs/>
          <w:sz w:val="22"/>
          <w:szCs w:val="22"/>
          <w:lang w:val="ro-MD"/>
        </w:rPr>
      </w:pPr>
      <w:r w:rsidRPr="00B240E2">
        <w:rPr>
          <w:sz w:val="22"/>
          <w:szCs w:val="22"/>
          <w:lang w:val="ro-MD"/>
        </w:rPr>
        <w:br w:type="page"/>
      </w:r>
    </w:p>
    <w:p w14:paraId="7E9DA457" w14:textId="7B725DF3" w:rsidR="00146605" w:rsidRPr="00B240E2" w:rsidRDefault="00146605" w:rsidP="00146605">
      <w:pPr>
        <w:pStyle w:val="Heading1"/>
        <w:rPr>
          <w:rFonts w:ascii="Times New Roman" w:hAnsi="Times New Roman" w:cs="Times New Roman"/>
          <w:sz w:val="24"/>
          <w:szCs w:val="24"/>
          <w:lang w:val="ro-MD"/>
        </w:rPr>
      </w:pPr>
      <w:bookmarkStart w:id="5" w:name="_Toc229561304"/>
      <w:r w:rsidRPr="00B240E2">
        <w:rPr>
          <w:rFonts w:ascii="Times New Roman" w:hAnsi="Times New Roman" w:cs="Times New Roman"/>
          <w:color w:val="auto"/>
          <w:sz w:val="24"/>
          <w:szCs w:val="24"/>
          <w:lang w:val="ro-MD"/>
        </w:rPr>
        <w:lastRenderedPageBreak/>
        <w:t>REGULI  DE  AMENDARE</w:t>
      </w:r>
      <w:bookmarkEnd w:id="2"/>
      <w:bookmarkEnd w:id="5"/>
    </w:p>
    <w:p w14:paraId="00B691D3" w14:textId="77777777" w:rsidR="00146605" w:rsidRPr="00B240E2" w:rsidRDefault="00146605" w:rsidP="00146605">
      <w:pPr>
        <w:jc w:val="both"/>
        <w:rPr>
          <w:sz w:val="24"/>
          <w:szCs w:val="24"/>
          <w:lang w:val="ro-MD"/>
        </w:rPr>
      </w:pPr>
    </w:p>
    <w:p w14:paraId="7704F4A3" w14:textId="646842B5" w:rsidR="00146605" w:rsidRPr="00B240E2" w:rsidRDefault="00146605" w:rsidP="00146605">
      <w:pPr>
        <w:numPr>
          <w:ilvl w:val="0"/>
          <w:numId w:val="9"/>
        </w:numPr>
        <w:jc w:val="both"/>
        <w:rPr>
          <w:sz w:val="24"/>
          <w:szCs w:val="24"/>
          <w:lang w:val="ro-MD"/>
        </w:rPr>
      </w:pPr>
      <w:r w:rsidRPr="00B240E2">
        <w:rPr>
          <w:sz w:val="24"/>
          <w:szCs w:val="24"/>
          <w:lang w:val="ro-MD"/>
        </w:rPr>
        <w:t xml:space="preserve">Modificarea prevederilor </w:t>
      </w:r>
      <w:r w:rsidR="00C17775" w:rsidRPr="00B240E2">
        <w:rPr>
          <w:bCs/>
          <w:sz w:val="24"/>
          <w:szCs w:val="24"/>
          <w:lang w:val="ro-MD"/>
        </w:rPr>
        <w:t>PIAC</w:t>
      </w:r>
      <w:r w:rsidRPr="00B240E2">
        <w:rPr>
          <w:bCs/>
          <w:sz w:val="24"/>
          <w:szCs w:val="24"/>
          <w:lang w:val="ro-MD"/>
        </w:rPr>
        <w:t>-</w:t>
      </w:r>
      <w:r w:rsidR="00303281" w:rsidRPr="00B240E2">
        <w:rPr>
          <w:bCs/>
          <w:sz w:val="24"/>
          <w:szCs w:val="24"/>
          <w:lang w:val="ro-MD"/>
        </w:rPr>
        <w:t xml:space="preserve">AW-MPML </w:t>
      </w:r>
      <w:r w:rsidRPr="00B240E2">
        <w:rPr>
          <w:sz w:val="24"/>
          <w:szCs w:val="24"/>
          <w:lang w:val="ro-MD"/>
        </w:rPr>
        <w:t>se poate face numai prin amendament.</w:t>
      </w:r>
    </w:p>
    <w:p w14:paraId="1429F8C5" w14:textId="77777777" w:rsidR="00146605" w:rsidRPr="00B240E2" w:rsidRDefault="00146605" w:rsidP="00146605">
      <w:pPr>
        <w:ind w:left="360"/>
        <w:jc w:val="both"/>
        <w:rPr>
          <w:sz w:val="24"/>
          <w:szCs w:val="24"/>
          <w:lang w:val="ro-MD"/>
        </w:rPr>
      </w:pPr>
    </w:p>
    <w:p w14:paraId="29395DA2" w14:textId="77777777" w:rsidR="00146605" w:rsidRPr="00B240E2" w:rsidRDefault="00146605" w:rsidP="00146605">
      <w:pPr>
        <w:numPr>
          <w:ilvl w:val="0"/>
          <w:numId w:val="9"/>
        </w:numPr>
        <w:jc w:val="both"/>
        <w:rPr>
          <w:sz w:val="24"/>
          <w:szCs w:val="24"/>
          <w:lang w:val="ro-MD"/>
        </w:rPr>
      </w:pPr>
      <w:r w:rsidRPr="00B240E2">
        <w:rPr>
          <w:sz w:val="24"/>
          <w:szCs w:val="24"/>
          <w:lang w:val="ro-MD"/>
        </w:rPr>
        <w:t>Amendamentul se aprobă prin ordinul general al Directorului Autorității Aeronautice Civile.</w:t>
      </w:r>
    </w:p>
    <w:p w14:paraId="18C9CEF2" w14:textId="77777777" w:rsidR="00146605" w:rsidRPr="00B240E2" w:rsidRDefault="00146605" w:rsidP="00146605">
      <w:pPr>
        <w:pStyle w:val="ListParagraph"/>
        <w:rPr>
          <w:rFonts w:ascii="Times New Roman" w:hAnsi="Times New Roman" w:cs="Times New Roman"/>
          <w:lang w:val="ro-MD"/>
        </w:rPr>
      </w:pPr>
    </w:p>
    <w:p w14:paraId="1114CB25" w14:textId="74320004" w:rsidR="00146605" w:rsidRPr="00B240E2" w:rsidRDefault="00146605" w:rsidP="00146605">
      <w:pPr>
        <w:numPr>
          <w:ilvl w:val="0"/>
          <w:numId w:val="9"/>
        </w:numPr>
        <w:jc w:val="both"/>
        <w:rPr>
          <w:sz w:val="24"/>
          <w:szCs w:val="24"/>
          <w:lang w:val="ro-MD"/>
        </w:rPr>
      </w:pPr>
      <w:r w:rsidRPr="00B240E2">
        <w:rPr>
          <w:sz w:val="24"/>
          <w:szCs w:val="24"/>
          <w:lang w:val="ro-MD"/>
        </w:rPr>
        <w:t xml:space="preserve">După aprobarea amendamentului și publicarea ordinului general în Monitorul Oficial al Republicii Moldova, fiecare deținător al </w:t>
      </w:r>
      <w:r w:rsidR="00C17775" w:rsidRPr="00B240E2">
        <w:rPr>
          <w:sz w:val="24"/>
          <w:szCs w:val="24"/>
          <w:lang w:val="ro-MD"/>
        </w:rPr>
        <w:t>PIAC-</w:t>
      </w:r>
      <w:r w:rsidR="002E6053" w:rsidRPr="00B240E2">
        <w:rPr>
          <w:sz w:val="24"/>
          <w:szCs w:val="24"/>
          <w:lang w:val="ro-MD"/>
        </w:rPr>
        <w:t>AW-MPML</w:t>
      </w:r>
      <w:r w:rsidRPr="00B240E2">
        <w:rPr>
          <w:sz w:val="24"/>
          <w:szCs w:val="24"/>
          <w:lang w:val="ro-MD"/>
        </w:rPr>
        <w:t xml:space="preserve"> va introduce noile pagini emise </w:t>
      </w:r>
      <w:r w:rsidR="00303281" w:rsidRPr="00B240E2">
        <w:rPr>
          <w:sz w:val="24"/>
          <w:szCs w:val="24"/>
          <w:lang w:val="ro-MD"/>
        </w:rPr>
        <w:t>și</w:t>
      </w:r>
      <w:r w:rsidRPr="00B240E2">
        <w:rPr>
          <w:sz w:val="24"/>
          <w:szCs w:val="24"/>
          <w:lang w:val="ro-MD"/>
        </w:rPr>
        <w:t xml:space="preserve"> va distruge paginile înlocuite.</w:t>
      </w:r>
    </w:p>
    <w:p w14:paraId="65C20AE1" w14:textId="77777777" w:rsidR="00146605" w:rsidRPr="00B240E2" w:rsidRDefault="00146605" w:rsidP="00146605">
      <w:pPr>
        <w:pStyle w:val="ListParagraph"/>
        <w:rPr>
          <w:rFonts w:ascii="Times New Roman" w:hAnsi="Times New Roman" w:cs="Times New Roman"/>
          <w:lang w:val="ro-MD"/>
        </w:rPr>
      </w:pPr>
    </w:p>
    <w:p w14:paraId="60283BAB" w14:textId="5F03CFE2" w:rsidR="00146605" w:rsidRPr="00B240E2" w:rsidRDefault="00146605" w:rsidP="00146605">
      <w:pPr>
        <w:numPr>
          <w:ilvl w:val="0"/>
          <w:numId w:val="9"/>
        </w:numPr>
        <w:jc w:val="both"/>
        <w:rPr>
          <w:sz w:val="24"/>
          <w:szCs w:val="24"/>
          <w:lang w:val="ro-MD"/>
        </w:rPr>
      </w:pPr>
      <w:r w:rsidRPr="00B240E2">
        <w:rPr>
          <w:sz w:val="24"/>
          <w:szCs w:val="24"/>
          <w:lang w:val="ro-MD"/>
        </w:rPr>
        <w:t xml:space="preserve">Se emite o nouă ediție a </w:t>
      </w:r>
      <w:r w:rsidR="002E6053" w:rsidRPr="00B240E2">
        <w:rPr>
          <w:sz w:val="24"/>
          <w:szCs w:val="24"/>
          <w:lang w:val="ro-MD"/>
        </w:rPr>
        <w:t xml:space="preserve">PIAC-AW-MPML </w:t>
      </w:r>
      <w:r w:rsidRPr="00B240E2">
        <w:rPr>
          <w:sz w:val="24"/>
          <w:szCs w:val="24"/>
          <w:lang w:val="ro-MD"/>
        </w:rPr>
        <w:t xml:space="preserve">dacă volumul modificărilor depășește 30% din conținutul acesteia. </w:t>
      </w:r>
    </w:p>
    <w:p w14:paraId="723F39E9" w14:textId="77777777" w:rsidR="00146605" w:rsidRPr="00B240E2" w:rsidRDefault="00146605">
      <w:pPr>
        <w:spacing w:after="200" w:line="276" w:lineRule="auto"/>
        <w:rPr>
          <w:rFonts w:eastAsiaTheme="majorEastAsia"/>
          <w:b/>
          <w:bCs/>
          <w:sz w:val="22"/>
          <w:szCs w:val="22"/>
          <w:lang w:val="ro-MD"/>
        </w:rPr>
      </w:pPr>
      <w:r w:rsidRPr="00B240E2">
        <w:rPr>
          <w:sz w:val="22"/>
          <w:szCs w:val="22"/>
          <w:lang w:val="ro-MD"/>
        </w:rPr>
        <w:br w:type="page"/>
      </w:r>
    </w:p>
    <w:p w14:paraId="217590DA" w14:textId="3C69EAB9" w:rsidR="00570A7F" w:rsidRPr="00B240E2" w:rsidRDefault="00D00AE1" w:rsidP="00146605">
      <w:pPr>
        <w:pStyle w:val="Heading1"/>
        <w:rPr>
          <w:rFonts w:ascii="Times New Roman" w:hAnsi="Times New Roman" w:cs="Times New Roman"/>
          <w:color w:val="auto"/>
          <w:sz w:val="24"/>
          <w:szCs w:val="24"/>
          <w:lang w:val="ro-MD"/>
        </w:rPr>
      </w:pPr>
      <w:bookmarkStart w:id="6" w:name="_Toc229561305"/>
      <w:bookmarkEnd w:id="3"/>
      <w:bookmarkEnd w:id="4"/>
      <w:r w:rsidRPr="00B240E2">
        <w:rPr>
          <w:rFonts w:ascii="Times New Roman" w:hAnsi="Times New Roman" w:cs="Times New Roman"/>
          <w:color w:val="auto"/>
          <w:sz w:val="24"/>
          <w:szCs w:val="24"/>
          <w:lang w:val="ro-MD"/>
        </w:rPr>
        <w:lastRenderedPageBreak/>
        <w:t>CAPITOLUL 1</w:t>
      </w:r>
      <w:r w:rsidR="00570A7F" w:rsidRPr="00B240E2">
        <w:rPr>
          <w:rFonts w:ascii="Times New Roman" w:hAnsi="Times New Roman" w:cs="Times New Roman"/>
          <w:color w:val="auto"/>
          <w:sz w:val="24"/>
          <w:szCs w:val="24"/>
          <w:lang w:val="ro-MD"/>
        </w:rPr>
        <w:t xml:space="preserve">. </w:t>
      </w:r>
      <w:r w:rsidRPr="00B240E2">
        <w:rPr>
          <w:rFonts w:ascii="Times New Roman" w:hAnsi="Times New Roman" w:cs="Times New Roman"/>
          <w:color w:val="auto"/>
          <w:sz w:val="24"/>
          <w:szCs w:val="24"/>
          <w:lang w:val="ro-MD"/>
        </w:rPr>
        <w:t>PREVEDERI GENERALE</w:t>
      </w:r>
      <w:bookmarkEnd w:id="6"/>
    </w:p>
    <w:p w14:paraId="37895907" w14:textId="77777777" w:rsidR="00323BE9" w:rsidRPr="00B240E2" w:rsidRDefault="00323BE9" w:rsidP="00323BE9">
      <w:pPr>
        <w:rPr>
          <w:lang w:val="ro-MD"/>
        </w:rPr>
      </w:pPr>
    </w:p>
    <w:p w14:paraId="3642C633" w14:textId="09D99AEA" w:rsidR="00D00AE1" w:rsidRPr="00B240E2" w:rsidRDefault="00D00AE1" w:rsidP="001832B0">
      <w:pPr>
        <w:pStyle w:val="Heading2"/>
        <w:numPr>
          <w:ilvl w:val="1"/>
          <w:numId w:val="4"/>
        </w:numPr>
        <w:spacing w:before="0"/>
        <w:ind w:left="426" w:hanging="426"/>
        <w:rPr>
          <w:b/>
          <w:i w:val="0"/>
          <w:szCs w:val="24"/>
          <w:lang w:val="ro-MD"/>
        </w:rPr>
      </w:pPr>
      <w:bookmarkStart w:id="7" w:name="_Toc229561306"/>
      <w:r w:rsidRPr="00B240E2">
        <w:rPr>
          <w:b/>
          <w:i w:val="0"/>
          <w:szCs w:val="24"/>
          <w:lang w:val="ro-MD"/>
        </w:rPr>
        <w:t>Scopul</w:t>
      </w:r>
      <w:bookmarkEnd w:id="7"/>
      <w:r w:rsidRPr="00B240E2">
        <w:rPr>
          <w:b/>
          <w:i w:val="0"/>
          <w:szCs w:val="24"/>
          <w:lang w:val="ro-MD"/>
        </w:rPr>
        <w:t xml:space="preserve"> </w:t>
      </w:r>
    </w:p>
    <w:p w14:paraId="3ABA658C" w14:textId="77777777" w:rsidR="00D00AE1" w:rsidRPr="00B240E2" w:rsidRDefault="00D00AE1" w:rsidP="00323BE9">
      <w:pPr>
        <w:rPr>
          <w:lang w:val="ro-MD"/>
        </w:rPr>
      </w:pPr>
    </w:p>
    <w:p w14:paraId="00F4FD2E" w14:textId="31263896" w:rsidR="00F10780" w:rsidRPr="00B240E2" w:rsidRDefault="00886EB1" w:rsidP="00F10780">
      <w:pPr>
        <w:pStyle w:val="ListParagraph"/>
        <w:numPr>
          <w:ilvl w:val="2"/>
          <w:numId w:val="4"/>
        </w:numPr>
        <w:jc w:val="both"/>
        <w:rPr>
          <w:lang w:val="ro-MD"/>
        </w:rPr>
      </w:pPr>
      <w:r w:rsidRPr="00B240E2">
        <w:rPr>
          <w:rFonts w:ascii="Times New Roman" w:hAnsi="Times New Roman" w:cs="Times New Roman"/>
          <w:lang w:val="ro-MD"/>
        </w:rPr>
        <w:t>Prezenta procedură stabilește mecanismul de aplicare a prevederilor anexei 5b (Partea-ML) la Regulamentul aprobat prin HG nr. 465/2025 (</w:t>
      </w:r>
      <w:r w:rsidRPr="00B240E2">
        <w:rPr>
          <w:rFonts w:ascii="Times New Roman" w:hAnsi="Times New Roman" w:cs="Times New Roman"/>
          <w:i/>
          <w:iCs/>
          <w:lang w:val="ro-MD"/>
        </w:rPr>
        <w:t>Regulament</w:t>
      </w:r>
      <w:r w:rsidRPr="00B240E2">
        <w:rPr>
          <w:rFonts w:ascii="Times New Roman" w:hAnsi="Times New Roman" w:cs="Times New Roman"/>
          <w:lang w:val="ro-MD"/>
        </w:rPr>
        <w:t>)</w:t>
      </w:r>
      <w:r w:rsidR="00F10780" w:rsidRPr="00B240E2">
        <w:rPr>
          <w:rFonts w:ascii="Times New Roman" w:hAnsi="Times New Roman" w:cs="Times New Roman"/>
          <w:lang w:val="ro-MD"/>
        </w:rPr>
        <w:t xml:space="preserve"> a cerințelor privind programele de întreținere pentru aeronavele încadrate la Partea ML, inclusiv recepționarea declarațiilor, verificarea conformității și supravegherea implementării programelor.</w:t>
      </w:r>
    </w:p>
    <w:p w14:paraId="6F55E192" w14:textId="65E6EA1E" w:rsidR="00DF6C48" w:rsidRPr="00B240E2" w:rsidRDefault="00DF6C48" w:rsidP="00F10780">
      <w:pPr>
        <w:pStyle w:val="ListParagraph"/>
        <w:numPr>
          <w:ilvl w:val="2"/>
          <w:numId w:val="4"/>
        </w:numPr>
        <w:jc w:val="both"/>
        <w:rPr>
          <w:rFonts w:ascii="Times New Roman" w:hAnsi="Times New Roman" w:cs="Times New Roman"/>
          <w:lang w:val="ro-MD"/>
        </w:rPr>
      </w:pPr>
      <w:r w:rsidRPr="00B240E2">
        <w:rPr>
          <w:rFonts w:ascii="Times New Roman" w:hAnsi="Times New Roman" w:cs="Times New Roman"/>
          <w:lang w:val="ro-MD"/>
        </w:rPr>
        <w:t>Procedura reglementează:</w:t>
      </w:r>
    </w:p>
    <w:p w14:paraId="19F9EF47" w14:textId="625789DC" w:rsidR="00DF6C48" w:rsidRPr="00B240E2" w:rsidRDefault="00DF6C48" w:rsidP="00826A25">
      <w:pPr>
        <w:pStyle w:val="ListParagraph"/>
        <w:ind w:left="0"/>
        <w:jc w:val="both"/>
        <w:rPr>
          <w:rFonts w:ascii="Times New Roman" w:hAnsi="Times New Roman" w:cs="Times New Roman"/>
          <w:lang w:val="ro-MD"/>
        </w:rPr>
      </w:pPr>
      <w:r w:rsidRPr="00B240E2">
        <w:rPr>
          <w:rFonts w:ascii="Times New Roman" w:hAnsi="Times New Roman" w:cs="Times New Roman"/>
          <w:lang w:val="ro-MD"/>
        </w:rPr>
        <w:t>1.</w:t>
      </w:r>
      <w:r w:rsidR="00826A25">
        <w:rPr>
          <w:rFonts w:ascii="Times New Roman" w:hAnsi="Times New Roman" w:cs="Times New Roman"/>
          <w:lang w:val="ro-MD"/>
        </w:rPr>
        <w:t>1.2.1.</w:t>
      </w:r>
      <w:r w:rsidR="00ED6C7F" w:rsidRPr="00B240E2">
        <w:rPr>
          <w:rFonts w:ascii="Times New Roman" w:hAnsi="Times New Roman" w:cs="Times New Roman"/>
          <w:lang w:val="ro-MD"/>
        </w:rPr>
        <w:t xml:space="preserve"> etapele pe care solicitantul trebuie să le urmeze privind</w:t>
      </w:r>
      <w:r w:rsidR="009065E0" w:rsidRPr="00B240E2">
        <w:rPr>
          <w:rFonts w:ascii="Times New Roman" w:hAnsi="Times New Roman" w:cs="Times New Roman"/>
          <w:lang w:val="ro-MD"/>
        </w:rPr>
        <w:t xml:space="preserve"> elaborarea</w:t>
      </w:r>
      <w:r w:rsidR="00ED6C7F" w:rsidRPr="00B240E2">
        <w:rPr>
          <w:rFonts w:ascii="Times New Roman" w:hAnsi="Times New Roman" w:cs="Times New Roman"/>
          <w:lang w:val="ro-MD"/>
        </w:rPr>
        <w:t xml:space="preserve"> programel</w:t>
      </w:r>
      <w:r w:rsidR="009065E0" w:rsidRPr="00B240E2">
        <w:rPr>
          <w:rFonts w:ascii="Times New Roman" w:hAnsi="Times New Roman" w:cs="Times New Roman"/>
          <w:lang w:val="ro-MD"/>
        </w:rPr>
        <w:t>or</w:t>
      </w:r>
      <w:r w:rsidR="00ED6C7F" w:rsidRPr="00B240E2">
        <w:rPr>
          <w:rFonts w:ascii="Times New Roman" w:hAnsi="Times New Roman" w:cs="Times New Roman"/>
          <w:lang w:val="ro-MD"/>
        </w:rPr>
        <w:t xml:space="preserve"> de întreținere</w:t>
      </w:r>
      <w:r w:rsidR="009065E0" w:rsidRPr="00B240E2">
        <w:rPr>
          <w:rFonts w:ascii="Times New Roman" w:hAnsi="Times New Roman" w:cs="Times New Roman"/>
          <w:lang w:val="ro-MD"/>
        </w:rPr>
        <w:t>.</w:t>
      </w:r>
    </w:p>
    <w:p w14:paraId="1BD68F97" w14:textId="517422B8" w:rsidR="00122FF8" w:rsidRPr="00B240E2" w:rsidRDefault="00826A25" w:rsidP="00826A25">
      <w:pPr>
        <w:pStyle w:val="ListParagraph"/>
        <w:ind w:left="709" w:hanging="709"/>
        <w:jc w:val="both"/>
        <w:rPr>
          <w:rFonts w:ascii="Times New Roman" w:hAnsi="Times New Roman" w:cs="Times New Roman"/>
          <w:lang w:val="ro-MD"/>
        </w:rPr>
      </w:pPr>
      <w:r>
        <w:rPr>
          <w:rFonts w:ascii="Times New Roman" w:hAnsi="Times New Roman" w:cs="Times New Roman"/>
          <w:lang w:val="ro-MD"/>
        </w:rPr>
        <w:t>1.1.2.</w:t>
      </w:r>
      <w:r w:rsidR="009065E0" w:rsidRPr="00B240E2">
        <w:rPr>
          <w:rFonts w:ascii="Times New Roman" w:hAnsi="Times New Roman" w:cs="Times New Roman"/>
          <w:lang w:val="ro-MD"/>
        </w:rPr>
        <w:t xml:space="preserve">2. modul în care Autoritatea Aeronautică Civilă (AAC) recepționează, evaluează cererile </w:t>
      </w:r>
      <w:r w:rsidR="006E72E5" w:rsidRPr="00B240E2">
        <w:rPr>
          <w:rFonts w:ascii="Times New Roman" w:hAnsi="Times New Roman" w:cs="Times New Roman"/>
          <w:lang w:val="ro-MD"/>
        </w:rPr>
        <w:t xml:space="preserve">si </w:t>
      </w:r>
      <w:r w:rsidR="009065E0" w:rsidRPr="00B240E2">
        <w:rPr>
          <w:rFonts w:ascii="Times New Roman" w:hAnsi="Times New Roman" w:cs="Times New Roman"/>
          <w:lang w:val="ro-MD"/>
        </w:rPr>
        <w:t xml:space="preserve">modalitatea </w:t>
      </w:r>
      <w:r w:rsidR="006E72E5" w:rsidRPr="00B240E2">
        <w:rPr>
          <w:rFonts w:ascii="Times New Roman" w:hAnsi="Times New Roman" w:cs="Times New Roman"/>
          <w:lang w:val="ro-MD"/>
        </w:rPr>
        <w:t>de</w:t>
      </w:r>
      <w:r w:rsidR="009065E0" w:rsidRPr="00B240E2">
        <w:rPr>
          <w:rFonts w:ascii="Times New Roman" w:hAnsi="Times New Roman" w:cs="Times New Roman"/>
          <w:lang w:val="ro-MD"/>
        </w:rPr>
        <w:t xml:space="preserve"> supraveghere</w:t>
      </w:r>
    </w:p>
    <w:p w14:paraId="324254B2" w14:textId="77777777" w:rsidR="00323BE9" w:rsidRPr="00B240E2" w:rsidRDefault="00323BE9" w:rsidP="00323BE9">
      <w:pPr>
        <w:pStyle w:val="ListParagraph"/>
        <w:jc w:val="both"/>
        <w:rPr>
          <w:rFonts w:ascii="Times New Roman" w:hAnsi="Times New Roman" w:cs="Times New Roman"/>
          <w:lang w:val="ro-MD"/>
        </w:rPr>
      </w:pPr>
    </w:p>
    <w:p w14:paraId="11349B9D" w14:textId="62CA85E6" w:rsidR="00DC7F4F" w:rsidRPr="00B240E2" w:rsidRDefault="00DC7F4F" w:rsidP="001832B0">
      <w:pPr>
        <w:pStyle w:val="Heading2"/>
        <w:numPr>
          <w:ilvl w:val="1"/>
          <w:numId w:val="4"/>
        </w:numPr>
        <w:spacing w:before="0"/>
        <w:ind w:left="426" w:hanging="426"/>
        <w:rPr>
          <w:b/>
          <w:i w:val="0"/>
          <w:szCs w:val="24"/>
          <w:lang w:val="ro-MD"/>
        </w:rPr>
      </w:pPr>
      <w:bookmarkStart w:id="8" w:name="_Toc229561307"/>
      <w:r w:rsidRPr="00B240E2">
        <w:rPr>
          <w:b/>
          <w:i w:val="0"/>
          <w:szCs w:val="24"/>
          <w:lang w:val="ro-MD"/>
        </w:rPr>
        <w:t>Domeniul de aplicare</w:t>
      </w:r>
      <w:bookmarkEnd w:id="8"/>
      <w:r w:rsidRPr="00B240E2">
        <w:rPr>
          <w:b/>
          <w:i w:val="0"/>
          <w:szCs w:val="24"/>
          <w:lang w:val="ro-MD"/>
        </w:rPr>
        <w:t xml:space="preserve"> </w:t>
      </w:r>
    </w:p>
    <w:p w14:paraId="6FBF0431" w14:textId="77777777" w:rsidR="001832B0" w:rsidRPr="00B240E2" w:rsidRDefault="001832B0" w:rsidP="001832B0">
      <w:pPr>
        <w:rPr>
          <w:lang w:val="ro-MD"/>
        </w:rPr>
      </w:pPr>
    </w:p>
    <w:p w14:paraId="0131A4AB" w14:textId="47673CE2" w:rsidR="005D5B10" w:rsidRDefault="00126420" w:rsidP="00A4660C">
      <w:pPr>
        <w:pStyle w:val="ListParagraph"/>
        <w:numPr>
          <w:ilvl w:val="2"/>
          <w:numId w:val="4"/>
        </w:numPr>
        <w:jc w:val="both"/>
        <w:rPr>
          <w:rFonts w:ascii="Times New Roman" w:hAnsi="Times New Roman" w:cs="Times New Roman"/>
          <w:lang w:val="ro-MD" w:eastAsia="ru-RU"/>
        </w:rPr>
      </w:pPr>
      <w:r w:rsidRPr="00B240E2">
        <w:rPr>
          <w:rFonts w:ascii="Times New Roman" w:hAnsi="Times New Roman" w:cs="Times New Roman"/>
          <w:lang w:val="ro-MD" w:eastAsia="ru-RU"/>
        </w:rPr>
        <w:t>Procedura se aplică pentru activitățile de control și supraveghere aferente programelor de întreținere ale aeronavelor care intră sub incidența Part</w:t>
      </w:r>
      <w:r w:rsidR="00300CB0" w:rsidRPr="00B240E2">
        <w:rPr>
          <w:rFonts w:ascii="Times New Roman" w:hAnsi="Times New Roman" w:cs="Times New Roman"/>
          <w:lang w:val="ro-MD" w:eastAsia="ru-RU"/>
        </w:rPr>
        <w:t>ea</w:t>
      </w:r>
      <w:r w:rsidR="005779CE" w:rsidRPr="00B240E2">
        <w:rPr>
          <w:rFonts w:ascii="Times New Roman" w:hAnsi="Times New Roman" w:cs="Times New Roman"/>
          <w:lang w:val="ro-MD" w:eastAsia="ru-RU"/>
        </w:rPr>
        <w:t xml:space="preserve"> </w:t>
      </w:r>
      <w:r w:rsidRPr="00B240E2">
        <w:rPr>
          <w:rFonts w:ascii="Times New Roman" w:hAnsi="Times New Roman" w:cs="Times New Roman"/>
          <w:lang w:val="ro-MD" w:eastAsia="ru-RU"/>
        </w:rPr>
        <w:t xml:space="preserve">ML (de regulă: avioane cu MTOM &lt;= 2730 kg, giravioane cu MTOM &lt;= 1200 kg certificate pentru max. 4 ocupanți și alte aeronave ELA2), conform anexei nr. 5b (Partea ML) din </w:t>
      </w:r>
      <w:r w:rsidRPr="00B240E2">
        <w:rPr>
          <w:rFonts w:ascii="Times New Roman" w:hAnsi="Times New Roman" w:cs="Times New Roman"/>
          <w:i/>
          <w:iCs/>
          <w:lang w:val="ro-MD" w:eastAsia="ru-RU"/>
        </w:rPr>
        <w:t>Regulament</w:t>
      </w:r>
      <w:r w:rsidRPr="00B240E2">
        <w:rPr>
          <w:rFonts w:ascii="Times New Roman" w:hAnsi="Times New Roman" w:cs="Times New Roman"/>
          <w:lang w:val="ro-MD" w:eastAsia="ru-RU"/>
        </w:rPr>
        <w:t xml:space="preserve">. </w:t>
      </w:r>
      <w:r w:rsidR="005D5B10" w:rsidRPr="00B240E2">
        <w:rPr>
          <w:rFonts w:ascii="Times New Roman" w:hAnsi="Times New Roman" w:cs="Times New Roman"/>
          <w:lang w:val="ro-MD" w:eastAsia="ru-RU"/>
        </w:rPr>
        <w:t>Procedura se aplică și pentru situațiile în care continuitatea navigabilității este gestionată de o organizație CAMO/CAO pentru aeronave Part-ML, în măsura în care AAC trebuie să verifice existența și adecvarea AMP (declarat/aprobat), precum și eficacitatea acestuia.</w:t>
      </w:r>
    </w:p>
    <w:p w14:paraId="26EF6A3C" w14:textId="77777777" w:rsidR="00465F9B" w:rsidRPr="00B240E2" w:rsidRDefault="00465F9B" w:rsidP="00465F9B">
      <w:pPr>
        <w:pStyle w:val="ListParagraph"/>
        <w:jc w:val="both"/>
        <w:rPr>
          <w:rFonts w:ascii="Times New Roman" w:hAnsi="Times New Roman" w:cs="Times New Roman"/>
          <w:lang w:val="ro-MD" w:eastAsia="ru-RU"/>
        </w:rPr>
      </w:pPr>
    </w:p>
    <w:p w14:paraId="2DD446FC" w14:textId="3FCEA990" w:rsidR="00D00AE1" w:rsidRPr="00B240E2" w:rsidRDefault="00F21450" w:rsidP="00F21450">
      <w:pPr>
        <w:pStyle w:val="Heading2"/>
        <w:numPr>
          <w:ilvl w:val="1"/>
          <w:numId w:val="4"/>
        </w:numPr>
        <w:spacing w:before="0"/>
        <w:ind w:left="426" w:hanging="426"/>
        <w:rPr>
          <w:b/>
          <w:i w:val="0"/>
          <w:szCs w:val="24"/>
          <w:lang w:val="ro-MD"/>
        </w:rPr>
      </w:pPr>
      <w:r w:rsidRPr="00B240E2">
        <w:rPr>
          <w:b/>
          <w:i w:val="0"/>
          <w:szCs w:val="24"/>
          <w:lang w:val="ro-MD"/>
        </w:rPr>
        <w:t xml:space="preserve"> </w:t>
      </w:r>
      <w:bookmarkStart w:id="9" w:name="_Toc229561308"/>
      <w:r w:rsidR="008D007B" w:rsidRPr="00B240E2">
        <w:rPr>
          <w:b/>
          <w:i w:val="0"/>
          <w:szCs w:val="24"/>
          <w:lang w:val="ro-MD"/>
        </w:rPr>
        <w:t>Noțiuni</w:t>
      </w:r>
      <w:r w:rsidR="00904FC1" w:rsidRPr="00B240E2">
        <w:rPr>
          <w:b/>
          <w:i w:val="0"/>
          <w:szCs w:val="24"/>
          <w:lang w:val="ro-MD"/>
        </w:rPr>
        <w:t xml:space="preserve"> și abrevieri</w:t>
      </w:r>
      <w:bookmarkEnd w:id="9"/>
    </w:p>
    <w:p w14:paraId="43B40ADD" w14:textId="77777777" w:rsidR="00D00AE1" w:rsidRPr="00B240E2" w:rsidRDefault="00D00AE1" w:rsidP="00D00AE1">
      <w:pPr>
        <w:jc w:val="both"/>
        <w:rPr>
          <w:b/>
          <w:bCs/>
          <w:sz w:val="22"/>
          <w:szCs w:val="22"/>
          <w:lang w:val="ro-MD"/>
        </w:rPr>
      </w:pPr>
    </w:p>
    <w:p w14:paraId="23661D9E" w14:textId="77777777" w:rsidR="00332C12" w:rsidRPr="00B240E2" w:rsidRDefault="00332C12" w:rsidP="00332C12">
      <w:pPr>
        <w:pStyle w:val="ListParagraph"/>
        <w:numPr>
          <w:ilvl w:val="2"/>
          <w:numId w:val="4"/>
        </w:numPr>
        <w:rPr>
          <w:rFonts w:ascii="Times New Roman" w:hAnsi="Times New Roman" w:cs="Times New Roman"/>
          <w:lang w:val="ro-MD" w:eastAsia="ru-RU"/>
        </w:rPr>
      </w:pPr>
      <w:r w:rsidRPr="00B240E2">
        <w:rPr>
          <w:rFonts w:ascii="Times New Roman" w:hAnsi="Times New Roman" w:cs="Times New Roman"/>
          <w:lang w:val="ro-MD" w:eastAsia="ru-RU"/>
        </w:rPr>
        <w:t>În sensul prezentului PIAC se aplică noțiunile prevăzute în art. 5 din Codul aerian nr. 301/2017 și pct. 2 din Regulament.</w:t>
      </w:r>
    </w:p>
    <w:p w14:paraId="6EDE8B7C" w14:textId="355F2E9D" w:rsidR="00CE1FAC" w:rsidRPr="00B240E2" w:rsidRDefault="00CE1FAC" w:rsidP="00332C12">
      <w:pPr>
        <w:pStyle w:val="ListParagraph"/>
        <w:numPr>
          <w:ilvl w:val="2"/>
          <w:numId w:val="4"/>
        </w:numPr>
        <w:jc w:val="both"/>
        <w:rPr>
          <w:rFonts w:ascii="Times New Roman" w:hAnsi="Times New Roman" w:cs="Times New Roman"/>
          <w:lang w:val="ro-MD" w:eastAsia="ru-RU"/>
        </w:rPr>
      </w:pPr>
      <w:r w:rsidRPr="00B240E2">
        <w:rPr>
          <w:rFonts w:ascii="Times New Roman" w:hAnsi="Times New Roman" w:cs="Times New Roman"/>
          <w:lang w:val="ro-MD" w:eastAsia="ru-RU"/>
        </w:rPr>
        <w:t>Abrevieri</w:t>
      </w:r>
      <w:r w:rsidR="0015146E" w:rsidRPr="00B240E2">
        <w:rPr>
          <w:rFonts w:ascii="Times New Roman" w:hAnsi="Times New Roman" w:cs="Times New Roman"/>
          <w:lang w:val="ro-MD" w:eastAsia="ru-RU"/>
        </w:rPr>
        <w:t>:</w:t>
      </w:r>
    </w:p>
    <w:p w14:paraId="31C9793B" w14:textId="77777777" w:rsidR="00CE1FAC" w:rsidRPr="00B240E2" w:rsidRDefault="00CE1FAC" w:rsidP="00CE1FAC">
      <w:pPr>
        <w:pStyle w:val="ListParagraph"/>
        <w:tabs>
          <w:tab w:val="left" w:pos="851"/>
        </w:tabs>
        <w:ind w:left="709"/>
        <w:jc w:val="both"/>
        <w:rPr>
          <w:rFonts w:ascii="Times New Roman" w:hAnsi="Times New Roman" w:cs="Times New Roman"/>
          <w:b/>
          <w:lang w:val="ro-MD"/>
        </w:rPr>
      </w:pPr>
    </w:p>
    <w:tbl>
      <w:tblPr>
        <w:tblStyle w:val="TableGrid"/>
        <w:tblW w:w="0" w:type="auto"/>
        <w:tblInd w:w="709" w:type="dxa"/>
        <w:tblLook w:val="04A0" w:firstRow="1" w:lastRow="0" w:firstColumn="1" w:lastColumn="0" w:noHBand="0" w:noVBand="1"/>
      </w:tblPr>
      <w:tblGrid>
        <w:gridCol w:w="1838"/>
        <w:gridCol w:w="7082"/>
      </w:tblGrid>
      <w:tr w:rsidR="00CE1FAC" w:rsidRPr="00B240E2" w14:paraId="49A0425D" w14:textId="77777777" w:rsidTr="00CE1FAC">
        <w:tc>
          <w:tcPr>
            <w:tcW w:w="1838" w:type="dxa"/>
          </w:tcPr>
          <w:p w14:paraId="68F4DC5E" w14:textId="1103349B"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AAC </w:t>
            </w:r>
          </w:p>
        </w:tc>
        <w:tc>
          <w:tcPr>
            <w:tcW w:w="7082" w:type="dxa"/>
          </w:tcPr>
          <w:p w14:paraId="14B6F34B" w14:textId="7AB2A0D7"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Autoritatea Aeronautică Civilă </w:t>
            </w:r>
            <w:r w:rsidR="0052159C" w:rsidRPr="00B461EF">
              <w:rPr>
                <w:rFonts w:ascii="Times New Roman" w:hAnsi="Times New Roman" w:cs="Times New Roman"/>
                <w:lang w:eastAsia="ru-RU"/>
              </w:rPr>
              <w:t>(Civil Aviation Aut</w:t>
            </w:r>
            <w:r w:rsidR="00B461EF" w:rsidRPr="00B461EF">
              <w:rPr>
                <w:rFonts w:ascii="Times New Roman" w:hAnsi="Times New Roman" w:cs="Times New Roman"/>
                <w:lang w:eastAsia="ru-RU"/>
              </w:rPr>
              <w:t>hority</w:t>
            </w:r>
            <w:r w:rsidR="0052159C" w:rsidRPr="00B461EF">
              <w:rPr>
                <w:rFonts w:ascii="Times New Roman" w:hAnsi="Times New Roman" w:cs="Times New Roman"/>
                <w:lang w:eastAsia="ru-RU"/>
              </w:rPr>
              <w:t>)</w:t>
            </w:r>
          </w:p>
        </w:tc>
      </w:tr>
      <w:tr w:rsidR="00E7264C" w:rsidRPr="00C61B19" w14:paraId="54A807B2" w14:textId="77777777" w:rsidTr="00CE1FAC">
        <w:tc>
          <w:tcPr>
            <w:tcW w:w="1838" w:type="dxa"/>
          </w:tcPr>
          <w:p w14:paraId="519E35F8" w14:textId="4D2CAACE" w:rsidR="00E7264C" w:rsidRPr="00B240E2" w:rsidRDefault="00E7264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ACAM</w:t>
            </w:r>
          </w:p>
        </w:tc>
        <w:tc>
          <w:tcPr>
            <w:tcW w:w="7082" w:type="dxa"/>
          </w:tcPr>
          <w:p w14:paraId="1B4055B4" w14:textId="618412A5" w:rsidR="00E7264C" w:rsidRPr="00B240E2" w:rsidRDefault="00E7264C" w:rsidP="00E7264C">
            <w:pPr>
              <w:tabs>
                <w:tab w:val="left" w:pos="142"/>
                <w:tab w:val="left" w:pos="993"/>
              </w:tabs>
              <w:ind w:right="28"/>
              <w:rPr>
                <w:sz w:val="24"/>
                <w:szCs w:val="24"/>
                <w:lang w:val="ro-MD" w:eastAsia="ru-RU"/>
              </w:rPr>
            </w:pPr>
            <w:r w:rsidRPr="00B240E2">
              <w:rPr>
                <w:sz w:val="24"/>
                <w:szCs w:val="24"/>
                <w:lang w:val="ro-MD" w:eastAsia="ru-RU"/>
              </w:rPr>
              <w:t>Monitorizarea continuității navigabilității aeronavelor (</w:t>
            </w:r>
            <w:proofErr w:type="spellStart"/>
            <w:r w:rsidRPr="00B240E2">
              <w:rPr>
                <w:sz w:val="24"/>
                <w:szCs w:val="24"/>
                <w:lang w:val="ro-MD" w:eastAsia="ru-RU"/>
              </w:rPr>
              <w:t>Aircraft</w:t>
            </w:r>
            <w:proofErr w:type="spellEnd"/>
            <w:r w:rsidRPr="00B240E2">
              <w:rPr>
                <w:sz w:val="24"/>
                <w:szCs w:val="24"/>
                <w:lang w:val="ro-MD" w:eastAsia="ru-RU"/>
              </w:rPr>
              <w:t xml:space="preserve"> </w:t>
            </w:r>
            <w:proofErr w:type="spellStart"/>
            <w:r w:rsidRPr="00B240E2">
              <w:rPr>
                <w:sz w:val="24"/>
                <w:szCs w:val="24"/>
                <w:lang w:val="ro-MD" w:eastAsia="ru-RU"/>
              </w:rPr>
              <w:t>Continuing</w:t>
            </w:r>
            <w:proofErr w:type="spellEnd"/>
            <w:r w:rsidRPr="00B240E2">
              <w:rPr>
                <w:sz w:val="24"/>
                <w:szCs w:val="24"/>
                <w:lang w:val="ro-MD" w:eastAsia="ru-RU"/>
              </w:rPr>
              <w:t xml:space="preserve"> </w:t>
            </w:r>
            <w:proofErr w:type="spellStart"/>
            <w:r w:rsidRPr="00B240E2">
              <w:rPr>
                <w:sz w:val="24"/>
                <w:szCs w:val="24"/>
                <w:lang w:val="ro-MD" w:eastAsia="ru-RU"/>
              </w:rPr>
              <w:t>Airworthiness</w:t>
            </w:r>
            <w:proofErr w:type="spellEnd"/>
            <w:r w:rsidRPr="00B240E2">
              <w:rPr>
                <w:sz w:val="24"/>
                <w:szCs w:val="24"/>
                <w:lang w:val="ro-MD" w:eastAsia="ru-RU"/>
              </w:rPr>
              <w:t xml:space="preserve"> Monitoring) realizată de AAC, conform ML.B.303.</w:t>
            </w:r>
          </w:p>
          <w:p w14:paraId="3D893AF8" w14:textId="77777777" w:rsidR="00E7264C" w:rsidRPr="00B240E2" w:rsidRDefault="00E7264C" w:rsidP="00CE1FAC">
            <w:pPr>
              <w:pStyle w:val="ListParagraph"/>
              <w:tabs>
                <w:tab w:val="left" w:pos="851"/>
              </w:tabs>
              <w:ind w:left="0"/>
              <w:jc w:val="both"/>
              <w:rPr>
                <w:rFonts w:ascii="Times New Roman" w:hAnsi="Times New Roman" w:cs="Times New Roman"/>
                <w:lang w:val="ro-MD" w:eastAsia="ru-RU"/>
              </w:rPr>
            </w:pPr>
          </w:p>
        </w:tc>
      </w:tr>
      <w:tr w:rsidR="00CE1FAC" w:rsidRPr="00B240E2" w14:paraId="103C8943" w14:textId="77777777" w:rsidTr="00CE1FAC">
        <w:tc>
          <w:tcPr>
            <w:tcW w:w="1838" w:type="dxa"/>
          </w:tcPr>
          <w:p w14:paraId="7CE1F40D" w14:textId="54EE53EB"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AMC </w:t>
            </w:r>
          </w:p>
        </w:tc>
        <w:tc>
          <w:tcPr>
            <w:tcW w:w="7082" w:type="dxa"/>
          </w:tcPr>
          <w:p w14:paraId="035C8A91" w14:textId="7F006F67" w:rsidR="00CE1FAC" w:rsidRPr="00B240E2" w:rsidRDefault="00CE1FAC" w:rsidP="003F121D">
            <w:pPr>
              <w:tabs>
                <w:tab w:val="left" w:pos="851"/>
              </w:tabs>
              <w:jc w:val="both"/>
              <w:rPr>
                <w:sz w:val="24"/>
                <w:szCs w:val="24"/>
                <w:lang w:val="ro-MD" w:eastAsia="ru-RU"/>
              </w:rPr>
            </w:pPr>
            <w:r w:rsidRPr="00B240E2">
              <w:rPr>
                <w:sz w:val="24"/>
                <w:szCs w:val="24"/>
                <w:lang w:val="ro-MD" w:eastAsia="ru-RU"/>
              </w:rPr>
              <w:t xml:space="preserve">Mijloace acceptabile de conformare </w:t>
            </w:r>
            <w:r w:rsidR="003F121D" w:rsidRPr="00B240E2">
              <w:rPr>
                <w:sz w:val="24"/>
                <w:szCs w:val="24"/>
                <w:lang w:val="ro-MD" w:eastAsia="ru-RU"/>
              </w:rPr>
              <w:t>(</w:t>
            </w:r>
            <w:proofErr w:type="spellStart"/>
            <w:r w:rsidR="003F121D" w:rsidRPr="00B240E2">
              <w:rPr>
                <w:sz w:val="24"/>
                <w:szCs w:val="24"/>
                <w:lang w:val="ro-MD" w:eastAsia="ru-RU"/>
              </w:rPr>
              <w:t>Acceptable</w:t>
            </w:r>
            <w:proofErr w:type="spellEnd"/>
            <w:r w:rsidR="003F121D" w:rsidRPr="00B240E2">
              <w:rPr>
                <w:sz w:val="24"/>
                <w:szCs w:val="24"/>
                <w:lang w:val="ro-MD" w:eastAsia="ru-RU"/>
              </w:rPr>
              <w:t xml:space="preserve"> </w:t>
            </w:r>
            <w:proofErr w:type="spellStart"/>
            <w:r w:rsidR="003F121D" w:rsidRPr="00B240E2">
              <w:rPr>
                <w:sz w:val="24"/>
                <w:szCs w:val="24"/>
                <w:lang w:val="ro-MD" w:eastAsia="ru-RU"/>
              </w:rPr>
              <w:t>Means</w:t>
            </w:r>
            <w:proofErr w:type="spellEnd"/>
            <w:r w:rsidR="003F121D" w:rsidRPr="00B240E2">
              <w:rPr>
                <w:sz w:val="24"/>
                <w:szCs w:val="24"/>
                <w:lang w:val="ro-MD" w:eastAsia="ru-RU"/>
              </w:rPr>
              <w:t xml:space="preserve"> of </w:t>
            </w:r>
            <w:proofErr w:type="spellStart"/>
            <w:r w:rsidR="003F121D" w:rsidRPr="00B240E2">
              <w:rPr>
                <w:sz w:val="24"/>
                <w:szCs w:val="24"/>
                <w:lang w:val="ro-MD" w:eastAsia="ru-RU"/>
              </w:rPr>
              <w:t>Compliance</w:t>
            </w:r>
            <w:proofErr w:type="spellEnd"/>
            <w:r w:rsidR="003F121D" w:rsidRPr="00B240E2">
              <w:rPr>
                <w:sz w:val="24"/>
                <w:szCs w:val="24"/>
                <w:lang w:val="ro-MD" w:eastAsia="ru-RU"/>
              </w:rPr>
              <w:t>)</w:t>
            </w:r>
          </w:p>
        </w:tc>
      </w:tr>
      <w:tr w:rsidR="00CE1FAC" w:rsidRPr="00B240E2" w14:paraId="2A554B8E" w14:textId="77777777" w:rsidTr="00CE1FAC">
        <w:tc>
          <w:tcPr>
            <w:tcW w:w="1838" w:type="dxa"/>
          </w:tcPr>
          <w:p w14:paraId="6CB2B1C8" w14:textId="2F238E05"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AMP </w:t>
            </w:r>
          </w:p>
        </w:tc>
        <w:tc>
          <w:tcPr>
            <w:tcW w:w="7082" w:type="dxa"/>
          </w:tcPr>
          <w:p w14:paraId="1E5B298A" w14:textId="6CFB1B76"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Program de întreținere al aeronavei </w:t>
            </w:r>
            <w:r w:rsidR="00CA43AD" w:rsidRPr="00B240E2">
              <w:rPr>
                <w:rFonts w:ascii="Times New Roman" w:hAnsi="Times New Roman" w:cs="Times New Roman"/>
                <w:lang w:val="ro-MD" w:eastAsia="ru-RU"/>
              </w:rPr>
              <w:t>(</w:t>
            </w:r>
            <w:proofErr w:type="spellStart"/>
            <w:r w:rsidR="00CA43AD" w:rsidRPr="00B240E2">
              <w:rPr>
                <w:rFonts w:ascii="Times New Roman" w:hAnsi="Times New Roman" w:cs="Times New Roman"/>
                <w:lang w:val="ro-MD" w:eastAsia="ru-RU"/>
              </w:rPr>
              <w:t>Aircraft</w:t>
            </w:r>
            <w:proofErr w:type="spellEnd"/>
            <w:r w:rsidR="00CA43AD" w:rsidRPr="00B240E2">
              <w:rPr>
                <w:rFonts w:ascii="Times New Roman" w:hAnsi="Times New Roman" w:cs="Times New Roman"/>
                <w:lang w:val="ro-MD" w:eastAsia="ru-RU"/>
              </w:rPr>
              <w:t xml:space="preserve"> </w:t>
            </w:r>
            <w:proofErr w:type="spellStart"/>
            <w:r w:rsidR="00CA43AD" w:rsidRPr="00B240E2">
              <w:rPr>
                <w:rFonts w:ascii="Times New Roman" w:hAnsi="Times New Roman" w:cs="Times New Roman"/>
                <w:lang w:val="ro-MD" w:eastAsia="ru-RU"/>
              </w:rPr>
              <w:t>Maintenance</w:t>
            </w:r>
            <w:proofErr w:type="spellEnd"/>
            <w:r w:rsidR="00CA43AD" w:rsidRPr="00B240E2">
              <w:rPr>
                <w:rFonts w:ascii="Times New Roman" w:hAnsi="Times New Roman" w:cs="Times New Roman"/>
                <w:lang w:val="ro-MD" w:eastAsia="ru-RU"/>
              </w:rPr>
              <w:t xml:space="preserve"> Program)</w:t>
            </w:r>
          </w:p>
        </w:tc>
      </w:tr>
      <w:tr w:rsidR="00CE1FAC" w:rsidRPr="00B240E2" w14:paraId="728E2340" w14:textId="77777777" w:rsidTr="00CE1FAC">
        <w:tc>
          <w:tcPr>
            <w:tcW w:w="1838" w:type="dxa"/>
          </w:tcPr>
          <w:p w14:paraId="25422A08" w14:textId="287332DE"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ARC </w:t>
            </w:r>
          </w:p>
        </w:tc>
        <w:tc>
          <w:tcPr>
            <w:tcW w:w="7082" w:type="dxa"/>
          </w:tcPr>
          <w:p w14:paraId="76533E68" w14:textId="4F0D0BB3"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Certificat de evaluare a navigabilității</w:t>
            </w:r>
            <w:r w:rsidR="00486FD4" w:rsidRPr="00B240E2">
              <w:rPr>
                <w:rFonts w:ascii="Times New Roman" w:hAnsi="Times New Roman" w:cs="Times New Roman"/>
                <w:lang w:val="ro-MD" w:eastAsia="ru-RU"/>
              </w:rPr>
              <w:t xml:space="preserve"> (</w:t>
            </w:r>
            <w:r w:rsidR="00A54DE0" w:rsidRPr="00B240E2">
              <w:rPr>
                <w:rFonts w:ascii="Times New Roman" w:hAnsi="Times New Roman" w:cs="Times New Roman"/>
                <w:lang w:val="ro-MD" w:eastAsia="ru-RU"/>
              </w:rPr>
              <w:t xml:space="preserve"> </w:t>
            </w:r>
            <w:proofErr w:type="spellStart"/>
            <w:r w:rsidR="00A54DE0" w:rsidRPr="00B240E2">
              <w:rPr>
                <w:rFonts w:ascii="Times New Roman" w:hAnsi="Times New Roman" w:cs="Times New Roman"/>
                <w:lang w:val="ro-MD" w:eastAsia="ru-RU"/>
              </w:rPr>
              <w:t>Airworthiness</w:t>
            </w:r>
            <w:proofErr w:type="spellEnd"/>
            <w:r w:rsidR="00A54DE0" w:rsidRPr="00B240E2">
              <w:rPr>
                <w:rFonts w:ascii="Times New Roman" w:hAnsi="Times New Roman" w:cs="Times New Roman"/>
                <w:lang w:val="ro-MD" w:eastAsia="ru-RU"/>
              </w:rPr>
              <w:t xml:space="preserve"> Review</w:t>
            </w:r>
            <w:r w:rsidR="002C3C5E" w:rsidRPr="00B240E2">
              <w:rPr>
                <w:rFonts w:ascii="Times New Roman" w:hAnsi="Times New Roman" w:cs="Times New Roman"/>
                <w:lang w:val="ro-MD" w:eastAsia="ru-RU"/>
              </w:rPr>
              <w:t xml:space="preserve"> Certificate</w:t>
            </w:r>
            <w:r w:rsidR="00486FD4" w:rsidRPr="00B240E2">
              <w:rPr>
                <w:rFonts w:ascii="Times New Roman" w:hAnsi="Times New Roman" w:cs="Times New Roman"/>
                <w:lang w:val="ro-MD" w:eastAsia="ru-RU"/>
              </w:rPr>
              <w:t xml:space="preserve">) </w:t>
            </w:r>
          </w:p>
        </w:tc>
      </w:tr>
      <w:tr w:rsidR="00C62E4E" w:rsidRPr="00B240E2" w14:paraId="1426EBE4" w14:textId="77777777" w:rsidTr="00CE1FAC">
        <w:tc>
          <w:tcPr>
            <w:tcW w:w="1838" w:type="dxa"/>
          </w:tcPr>
          <w:p w14:paraId="00EF21C2" w14:textId="1DA389F9" w:rsidR="00C62E4E" w:rsidRPr="00B240E2" w:rsidRDefault="009935D9"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ALS</w:t>
            </w:r>
          </w:p>
        </w:tc>
        <w:tc>
          <w:tcPr>
            <w:tcW w:w="7082" w:type="dxa"/>
          </w:tcPr>
          <w:p w14:paraId="70EECC77" w14:textId="187E6CF4" w:rsidR="00C62E4E" w:rsidRPr="00B240E2" w:rsidRDefault="00C62E4E" w:rsidP="009935D9">
            <w:pPr>
              <w:spacing w:after="200" w:line="276" w:lineRule="auto"/>
              <w:rPr>
                <w:sz w:val="24"/>
                <w:szCs w:val="24"/>
                <w:lang w:val="ro-MD" w:eastAsia="ru-RU"/>
              </w:rPr>
            </w:pPr>
            <w:r w:rsidRPr="00B240E2">
              <w:rPr>
                <w:sz w:val="24"/>
                <w:szCs w:val="24"/>
                <w:lang w:val="ro-MD" w:eastAsia="ru-RU"/>
              </w:rPr>
              <w:t>Secțiunea de limitări de navigabilitate (</w:t>
            </w:r>
            <w:proofErr w:type="spellStart"/>
            <w:r w:rsidRPr="00B240E2">
              <w:rPr>
                <w:sz w:val="24"/>
                <w:szCs w:val="24"/>
                <w:lang w:val="ro-MD" w:eastAsia="ru-RU"/>
              </w:rPr>
              <w:t>Airworthiness</w:t>
            </w:r>
            <w:proofErr w:type="spellEnd"/>
            <w:r w:rsidRPr="00B240E2">
              <w:rPr>
                <w:sz w:val="24"/>
                <w:szCs w:val="24"/>
                <w:lang w:val="ro-MD" w:eastAsia="ru-RU"/>
              </w:rPr>
              <w:t xml:space="preserve"> </w:t>
            </w:r>
            <w:proofErr w:type="spellStart"/>
            <w:r w:rsidRPr="00B240E2">
              <w:rPr>
                <w:sz w:val="24"/>
                <w:szCs w:val="24"/>
                <w:lang w:val="ro-MD" w:eastAsia="ru-RU"/>
              </w:rPr>
              <w:t>Limitation</w:t>
            </w:r>
            <w:proofErr w:type="spellEnd"/>
            <w:r w:rsidRPr="00B240E2">
              <w:rPr>
                <w:sz w:val="24"/>
                <w:szCs w:val="24"/>
                <w:lang w:val="ro-MD" w:eastAsia="ru-RU"/>
              </w:rPr>
              <w:t xml:space="preserve"> </w:t>
            </w:r>
            <w:proofErr w:type="spellStart"/>
            <w:r w:rsidRPr="00B240E2">
              <w:rPr>
                <w:sz w:val="24"/>
                <w:szCs w:val="24"/>
                <w:lang w:val="ro-MD" w:eastAsia="ru-RU"/>
              </w:rPr>
              <w:t>Section</w:t>
            </w:r>
            <w:proofErr w:type="spellEnd"/>
            <w:r w:rsidRPr="00B240E2">
              <w:rPr>
                <w:sz w:val="24"/>
                <w:szCs w:val="24"/>
                <w:lang w:val="ro-MD" w:eastAsia="ru-RU"/>
              </w:rPr>
              <w:t>) inclusă în ICA.</w:t>
            </w:r>
          </w:p>
        </w:tc>
      </w:tr>
      <w:tr w:rsidR="00E7264C" w:rsidRPr="00B240E2" w14:paraId="041EF2B4" w14:textId="77777777" w:rsidTr="00CE1FAC">
        <w:tc>
          <w:tcPr>
            <w:tcW w:w="1838" w:type="dxa"/>
          </w:tcPr>
          <w:p w14:paraId="72BEB4B1" w14:textId="5C468B7B" w:rsidR="00E7264C" w:rsidRPr="00B240E2" w:rsidRDefault="00E7264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AR</w:t>
            </w:r>
          </w:p>
        </w:tc>
        <w:tc>
          <w:tcPr>
            <w:tcW w:w="7082" w:type="dxa"/>
          </w:tcPr>
          <w:p w14:paraId="1926E4A9" w14:textId="0DE599F7" w:rsidR="00E7264C" w:rsidRPr="00B240E2" w:rsidRDefault="00E7264C" w:rsidP="00E7264C">
            <w:pPr>
              <w:spacing w:after="200" w:line="276" w:lineRule="auto"/>
              <w:rPr>
                <w:sz w:val="24"/>
                <w:szCs w:val="24"/>
                <w:lang w:val="ro-MD" w:eastAsia="ru-RU"/>
              </w:rPr>
            </w:pPr>
            <w:r w:rsidRPr="00B240E2">
              <w:rPr>
                <w:sz w:val="24"/>
                <w:szCs w:val="24"/>
                <w:lang w:val="ro-MD" w:eastAsia="ru-RU"/>
              </w:rPr>
              <w:t>Evaluarea navigabilității (</w:t>
            </w:r>
            <w:proofErr w:type="spellStart"/>
            <w:r w:rsidRPr="00B240E2">
              <w:rPr>
                <w:sz w:val="24"/>
                <w:szCs w:val="24"/>
                <w:lang w:val="ro-MD" w:eastAsia="ru-RU"/>
              </w:rPr>
              <w:t>Airworthiness</w:t>
            </w:r>
            <w:proofErr w:type="spellEnd"/>
            <w:r w:rsidRPr="00B240E2">
              <w:rPr>
                <w:sz w:val="24"/>
                <w:szCs w:val="24"/>
                <w:lang w:val="ro-MD" w:eastAsia="ru-RU"/>
              </w:rPr>
              <w:t xml:space="preserve"> Review) realizată conform Part</w:t>
            </w:r>
            <w:r w:rsidR="000674CD" w:rsidRPr="00B240E2">
              <w:rPr>
                <w:sz w:val="24"/>
                <w:szCs w:val="24"/>
                <w:lang w:val="ro-MD" w:eastAsia="ru-RU"/>
              </w:rPr>
              <w:t>ea</w:t>
            </w:r>
            <w:r w:rsidRPr="00B240E2">
              <w:rPr>
                <w:sz w:val="24"/>
                <w:szCs w:val="24"/>
                <w:lang w:val="ro-MD" w:eastAsia="ru-RU"/>
              </w:rPr>
              <w:t>-ML</w:t>
            </w:r>
          </w:p>
        </w:tc>
      </w:tr>
      <w:tr w:rsidR="00C7555B" w:rsidRPr="00B240E2" w14:paraId="240BAFFE" w14:textId="77777777" w:rsidTr="00CE1FAC">
        <w:tc>
          <w:tcPr>
            <w:tcW w:w="1838" w:type="dxa"/>
          </w:tcPr>
          <w:p w14:paraId="33DF72E1" w14:textId="5F511BFA" w:rsidR="00C7555B" w:rsidRPr="00B240E2" w:rsidRDefault="00043F34"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ALI/LLP</w:t>
            </w:r>
          </w:p>
        </w:tc>
        <w:tc>
          <w:tcPr>
            <w:tcW w:w="7082" w:type="dxa"/>
          </w:tcPr>
          <w:p w14:paraId="1E46FAAE" w14:textId="55935265" w:rsidR="00C7555B" w:rsidRPr="00B240E2" w:rsidRDefault="00043F34" w:rsidP="00E7264C">
            <w:pPr>
              <w:spacing w:after="200" w:line="276" w:lineRule="auto"/>
              <w:rPr>
                <w:sz w:val="24"/>
                <w:szCs w:val="24"/>
                <w:lang w:val="ro-MD" w:eastAsia="ru-RU"/>
              </w:rPr>
            </w:pPr>
            <w:r w:rsidRPr="00B240E2">
              <w:rPr>
                <w:sz w:val="24"/>
                <w:szCs w:val="24"/>
                <w:lang w:val="ro-MD" w:eastAsia="ru-RU"/>
              </w:rPr>
              <w:t>Elemente cu limitări de navigabilitate / piese cu durată de viață limitată (</w:t>
            </w:r>
            <w:proofErr w:type="spellStart"/>
            <w:r w:rsidRPr="00B240E2">
              <w:rPr>
                <w:sz w:val="24"/>
                <w:szCs w:val="24"/>
                <w:lang w:val="ro-MD" w:eastAsia="ru-RU"/>
              </w:rPr>
              <w:t>Airworthiness</w:t>
            </w:r>
            <w:proofErr w:type="spellEnd"/>
            <w:r w:rsidRPr="00B240E2">
              <w:rPr>
                <w:sz w:val="24"/>
                <w:szCs w:val="24"/>
                <w:lang w:val="ro-MD" w:eastAsia="ru-RU"/>
              </w:rPr>
              <w:t xml:space="preserve"> </w:t>
            </w:r>
            <w:proofErr w:type="spellStart"/>
            <w:r w:rsidRPr="00B240E2">
              <w:rPr>
                <w:sz w:val="24"/>
                <w:szCs w:val="24"/>
                <w:lang w:val="ro-MD" w:eastAsia="ru-RU"/>
              </w:rPr>
              <w:t>Limitation</w:t>
            </w:r>
            <w:proofErr w:type="spellEnd"/>
            <w:r w:rsidRPr="00B240E2">
              <w:rPr>
                <w:sz w:val="24"/>
                <w:szCs w:val="24"/>
                <w:lang w:val="ro-MD" w:eastAsia="ru-RU"/>
              </w:rPr>
              <w:t xml:space="preserve"> </w:t>
            </w:r>
            <w:proofErr w:type="spellStart"/>
            <w:r w:rsidRPr="00B240E2">
              <w:rPr>
                <w:sz w:val="24"/>
                <w:szCs w:val="24"/>
                <w:lang w:val="ro-MD" w:eastAsia="ru-RU"/>
              </w:rPr>
              <w:t>Items</w:t>
            </w:r>
            <w:proofErr w:type="spellEnd"/>
            <w:r w:rsidRPr="00B240E2">
              <w:rPr>
                <w:sz w:val="24"/>
                <w:szCs w:val="24"/>
                <w:lang w:val="ro-MD" w:eastAsia="ru-RU"/>
              </w:rPr>
              <w:t xml:space="preserve"> / Life Limited </w:t>
            </w:r>
            <w:proofErr w:type="spellStart"/>
            <w:r w:rsidRPr="00B240E2">
              <w:rPr>
                <w:sz w:val="24"/>
                <w:szCs w:val="24"/>
                <w:lang w:val="ro-MD" w:eastAsia="ru-RU"/>
              </w:rPr>
              <w:t>Parts</w:t>
            </w:r>
            <w:proofErr w:type="spellEnd"/>
            <w:r w:rsidRPr="00B240E2">
              <w:rPr>
                <w:sz w:val="24"/>
                <w:szCs w:val="24"/>
                <w:lang w:val="ro-MD" w:eastAsia="ru-RU"/>
              </w:rPr>
              <w:t>).</w:t>
            </w:r>
          </w:p>
        </w:tc>
      </w:tr>
      <w:tr w:rsidR="00CE1FAC" w:rsidRPr="00B240E2" w14:paraId="3ACC976E" w14:textId="77777777" w:rsidTr="00CE1FAC">
        <w:tc>
          <w:tcPr>
            <w:tcW w:w="1838" w:type="dxa"/>
          </w:tcPr>
          <w:p w14:paraId="3971EB10" w14:textId="6F6EAF0F"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EASA </w:t>
            </w:r>
          </w:p>
        </w:tc>
        <w:tc>
          <w:tcPr>
            <w:tcW w:w="7082" w:type="dxa"/>
          </w:tcPr>
          <w:p w14:paraId="6253901D" w14:textId="448A2F22" w:rsidR="00CE1FAC" w:rsidRPr="00B240E2" w:rsidRDefault="00106598"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Agenția</w:t>
            </w:r>
            <w:r w:rsidR="00CE1FAC" w:rsidRPr="00B240E2">
              <w:rPr>
                <w:rFonts w:ascii="Times New Roman" w:hAnsi="Times New Roman" w:cs="Times New Roman"/>
                <w:lang w:val="ro-MD" w:eastAsia="ru-RU"/>
              </w:rPr>
              <w:t xml:space="preserve"> Uniunii Europene pentru </w:t>
            </w:r>
            <w:r w:rsidRPr="00B240E2">
              <w:rPr>
                <w:rFonts w:ascii="Times New Roman" w:hAnsi="Times New Roman" w:cs="Times New Roman"/>
                <w:lang w:val="ro-MD" w:eastAsia="ru-RU"/>
              </w:rPr>
              <w:t>Siguranța</w:t>
            </w:r>
            <w:r w:rsidR="00CE1FAC" w:rsidRPr="00B240E2">
              <w:rPr>
                <w:rFonts w:ascii="Times New Roman" w:hAnsi="Times New Roman" w:cs="Times New Roman"/>
                <w:lang w:val="ro-MD" w:eastAsia="ru-RU"/>
              </w:rPr>
              <w:t xml:space="preserve"> </w:t>
            </w:r>
            <w:r w:rsidRPr="00B240E2">
              <w:rPr>
                <w:rFonts w:ascii="Times New Roman" w:hAnsi="Times New Roman" w:cs="Times New Roman"/>
                <w:lang w:val="ro-MD" w:eastAsia="ru-RU"/>
              </w:rPr>
              <w:t>Aviației</w:t>
            </w:r>
            <w:r w:rsidR="00CE1FAC" w:rsidRPr="00B240E2">
              <w:rPr>
                <w:rFonts w:ascii="Times New Roman" w:hAnsi="Times New Roman" w:cs="Times New Roman"/>
                <w:lang w:val="ro-MD" w:eastAsia="ru-RU"/>
              </w:rPr>
              <w:t xml:space="preserve"> </w:t>
            </w:r>
          </w:p>
        </w:tc>
      </w:tr>
      <w:tr w:rsidR="00CE1FAC" w:rsidRPr="00B240E2" w14:paraId="71EE9896" w14:textId="77777777" w:rsidTr="00CE1FAC">
        <w:tc>
          <w:tcPr>
            <w:tcW w:w="1838" w:type="dxa"/>
          </w:tcPr>
          <w:p w14:paraId="55EAD074" w14:textId="74AC15E2"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CAMO</w:t>
            </w:r>
          </w:p>
        </w:tc>
        <w:tc>
          <w:tcPr>
            <w:tcW w:w="7082" w:type="dxa"/>
          </w:tcPr>
          <w:p w14:paraId="2C4BC5C3" w14:textId="08D07C63"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Organizație de Management al Continuității Navigabilității</w:t>
            </w:r>
          </w:p>
        </w:tc>
      </w:tr>
      <w:tr w:rsidR="00CE1FAC" w:rsidRPr="00C61B19" w14:paraId="313B3758" w14:textId="77777777" w:rsidTr="00CE1FAC">
        <w:tc>
          <w:tcPr>
            <w:tcW w:w="1838" w:type="dxa"/>
          </w:tcPr>
          <w:p w14:paraId="2807BFBB" w14:textId="41408A0D"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lastRenderedPageBreak/>
              <w:t>CAO</w:t>
            </w:r>
          </w:p>
        </w:tc>
        <w:tc>
          <w:tcPr>
            <w:tcW w:w="7082" w:type="dxa"/>
          </w:tcPr>
          <w:p w14:paraId="4C5342EC" w14:textId="188053C1" w:rsidR="00CE1FAC" w:rsidRPr="00B240E2" w:rsidRDefault="00106598"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Organizație</w:t>
            </w:r>
            <w:r w:rsidR="00CE1FAC" w:rsidRPr="00B240E2">
              <w:rPr>
                <w:rFonts w:ascii="Times New Roman" w:hAnsi="Times New Roman" w:cs="Times New Roman"/>
                <w:lang w:val="ro-MD" w:eastAsia="ru-RU"/>
              </w:rPr>
              <w:t xml:space="preserve"> cu privilegii combinate (management al continuității navigabilității și/sau întreținere)</w:t>
            </w:r>
          </w:p>
        </w:tc>
      </w:tr>
      <w:tr w:rsidR="00CE1FAC" w:rsidRPr="00B240E2" w14:paraId="353CEDE4" w14:textId="77777777" w:rsidTr="00CE1FAC">
        <w:tc>
          <w:tcPr>
            <w:tcW w:w="1838" w:type="dxa"/>
          </w:tcPr>
          <w:p w14:paraId="492D2B16" w14:textId="7A5E7036"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CEN</w:t>
            </w:r>
          </w:p>
        </w:tc>
        <w:tc>
          <w:tcPr>
            <w:tcW w:w="7082" w:type="dxa"/>
          </w:tcPr>
          <w:p w14:paraId="64DAB41F" w14:textId="3BFCE5B2"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Certificat de evaluare a navigabilității unei aeronave</w:t>
            </w:r>
            <w:r w:rsidR="00B461EF">
              <w:rPr>
                <w:rFonts w:ascii="Times New Roman" w:hAnsi="Times New Roman" w:cs="Times New Roman"/>
                <w:lang w:val="ro-MD" w:eastAsia="ru-RU"/>
              </w:rPr>
              <w:t>(</w:t>
            </w:r>
            <w:r w:rsidR="00B461EF" w:rsidRPr="00B461EF">
              <w:rPr>
                <w:rFonts w:ascii="Times New Roman" w:hAnsi="Times New Roman" w:cs="Times New Roman"/>
                <w:lang w:eastAsia="ru-RU"/>
              </w:rPr>
              <w:t>Airworthiness review certificate)</w:t>
            </w:r>
          </w:p>
        </w:tc>
      </w:tr>
      <w:tr w:rsidR="00E7264C" w:rsidRPr="00B240E2" w14:paraId="2BAFA9D6" w14:textId="77777777" w:rsidTr="00CE1FAC">
        <w:tc>
          <w:tcPr>
            <w:tcW w:w="1838" w:type="dxa"/>
          </w:tcPr>
          <w:p w14:paraId="0CCDF28E" w14:textId="211EE937" w:rsidR="00E7264C" w:rsidRPr="00B240E2" w:rsidRDefault="00E7264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CMR</w:t>
            </w:r>
          </w:p>
        </w:tc>
        <w:tc>
          <w:tcPr>
            <w:tcW w:w="7082" w:type="dxa"/>
          </w:tcPr>
          <w:p w14:paraId="1BE75325" w14:textId="6E9F1130" w:rsidR="00E7264C" w:rsidRPr="00B240E2" w:rsidRDefault="00E7264C" w:rsidP="00E7264C">
            <w:pPr>
              <w:tabs>
                <w:tab w:val="left" w:pos="142"/>
                <w:tab w:val="left" w:pos="993"/>
              </w:tabs>
              <w:ind w:right="28"/>
              <w:rPr>
                <w:sz w:val="24"/>
                <w:szCs w:val="24"/>
                <w:lang w:val="ro-MD" w:eastAsia="ru-RU"/>
              </w:rPr>
            </w:pPr>
            <w:r w:rsidRPr="00B240E2">
              <w:rPr>
                <w:sz w:val="24"/>
                <w:szCs w:val="24"/>
                <w:lang w:val="ro-MD" w:eastAsia="ru-RU"/>
              </w:rPr>
              <w:t xml:space="preserve">Cerințe de întreținere pentru certificare </w:t>
            </w:r>
            <w:r w:rsidRPr="00B461EF">
              <w:rPr>
                <w:sz w:val="24"/>
                <w:szCs w:val="24"/>
                <w:lang w:eastAsia="ru-RU"/>
              </w:rPr>
              <w:t>(Certification Maintenance Requirements</w:t>
            </w:r>
            <w:r w:rsidRPr="00B240E2">
              <w:rPr>
                <w:sz w:val="24"/>
                <w:szCs w:val="24"/>
                <w:lang w:val="ro-MD" w:eastAsia="ru-RU"/>
              </w:rPr>
              <w:t>) incluse în informațiile obligatorii de navigabilitate.</w:t>
            </w:r>
          </w:p>
          <w:p w14:paraId="53DEF6D2" w14:textId="77777777" w:rsidR="00E7264C" w:rsidRPr="00B240E2" w:rsidRDefault="00E7264C" w:rsidP="00CE1FAC">
            <w:pPr>
              <w:pStyle w:val="ListParagraph"/>
              <w:tabs>
                <w:tab w:val="left" w:pos="851"/>
              </w:tabs>
              <w:ind w:left="0"/>
              <w:jc w:val="both"/>
              <w:rPr>
                <w:rFonts w:ascii="Times New Roman" w:hAnsi="Times New Roman" w:cs="Times New Roman"/>
                <w:lang w:val="ro-MD" w:eastAsia="ru-RU"/>
              </w:rPr>
            </w:pPr>
          </w:p>
        </w:tc>
      </w:tr>
      <w:tr w:rsidR="00C62E4E" w:rsidRPr="00B240E2" w14:paraId="0C1A983B" w14:textId="77777777" w:rsidTr="00C62E4E">
        <w:trPr>
          <w:trHeight w:val="267"/>
        </w:trPr>
        <w:tc>
          <w:tcPr>
            <w:tcW w:w="1838" w:type="dxa"/>
          </w:tcPr>
          <w:p w14:paraId="3AC39BDF" w14:textId="3CE6EC86" w:rsidR="00C62E4E" w:rsidRPr="00B240E2" w:rsidRDefault="00C62E4E"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DAH</w:t>
            </w:r>
          </w:p>
        </w:tc>
        <w:tc>
          <w:tcPr>
            <w:tcW w:w="7082" w:type="dxa"/>
          </w:tcPr>
          <w:p w14:paraId="7D3F9A97" w14:textId="3E31D928" w:rsidR="00C62E4E" w:rsidRPr="00B240E2" w:rsidRDefault="00C62E4E" w:rsidP="00C62E4E">
            <w:pPr>
              <w:spacing w:after="200" w:line="276" w:lineRule="auto"/>
              <w:rPr>
                <w:sz w:val="24"/>
                <w:szCs w:val="24"/>
                <w:lang w:val="ro-MD" w:eastAsia="ru-RU"/>
              </w:rPr>
            </w:pPr>
            <w:r w:rsidRPr="00B240E2">
              <w:rPr>
                <w:sz w:val="24"/>
                <w:szCs w:val="24"/>
                <w:lang w:val="ro-MD" w:eastAsia="ru-RU"/>
              </w:rPr>
              <w:t xml:space="preserve"> Deținătorul aprobării de proiect (</w:t>
            </w:r>
            <w:r w:rsidRPr="00B461EF">
              <w:rPr>
                <w:sz w:val="24"/>
                <w:szCs w:val="24"/>
                <w:lang w:eastAsia="ru-RU"/>
              </w:rPr>
              <w:t>Design Approval Holder</w:t>
            </w:r>
            <w:r w:rsidRPr="00B240E2">
              <w:rPr>
                <w:sz w:val="24"/>
                <w:szCs w:val="24"/>
                <w:lang w:val="ro-MD" w:eastAsia="ru-RU"/>
              </w:rPr>
              <w:t>).</w:t>
            </w:r>
          </w:p>
        </w:tc>
      </w:tr>
      <w:tr w:rsidR="00CE1FAC" w:rsidRPr="00B240E2" w14:paraId="7AF9587D" w14:textId="77777777" w:rsidTr="00CE1FAC">
        <w:tc>
          <w:tcPr>
            <w:tcW w:w="1838" w:type="dxa"/>
          </w:tcPr>
          <w:p w14:paraId="33251862" w14:textId="714EE6DD"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ELA</w:t>
            </w:r>
          </w:p>
        </w:tc>
        <w:tc>
          <w:tcPr>
            <w:tcW w:w="7082" w:type="dxa"/>
          </w:tcPr>
          <w:p w14:paraId="312531EF" w14:textId="7AFB90D6"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Aeronavă ușoară europeană pilotată</w:t>
            </w:r>
          </w:p>
        </w:tc>
      </w:tr>
      <w:tr w:rsidR="00FD1BCE" w:rsidRPr="00B240E2" w14:paraId="510AA400" w14:textId="77777777" w:rsidTr="00CE1FAC">
        <w:tc>
          <w:tcPr>
            <w:tcW w:w="1838" w:type="dxa"/>
          </w:tcPr>
          <w:p w14:paraId="30B88499" w14:textId="19E332EF" w:rsidR="00FD1BCE" w:rsidRPr="00B240E2" w:rsidRDefault="00FD1BCE" w:rsidP="00FD1BCE">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ICA</w:t>
            </w:r>
          </w:p>
          <w:p w14:paraId="1ECC2700" w14:textId="77777777" w:rsidR="00FD1BCE" w:rsidRPr="00B240E2" w:rsidRDefault="00FD1BCE" w:rsidP="00CE1FAC">
            <w:pPr>
              <w:pStyle w:val="ListParagraph"/>
              <w:tabs>
                <w:tab w:val="left" w:pos="851"/>
              </w:tabs>
              <w:ind w:left="0"/>
              <w:jc w:val="both"/>
              <w:rPr>
                <w:rFonts w:ascii="Times New Roman" w:hAnsi="Times New Roman" w:cs="Times New Roman"/>
                <w:lang w:val="ro-MD" w:eastAsia="ru-RU"/>
              </w:rPr>
            </w:pPr>
          </w:p>
        </w:tc>
        <w:tc>
          <w:tcPr>
            <w:tcW w:w="7082" w:type="dxa"/>
          </w:tcPr>
          <w:p w14:paraId="1900DC28" w14:textId="573D2C42" w:rsidR="00FD1BCE" w:rsidRPr="00B240E2" w:rsidRDefault="00FD1BCE"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Instrucțiuni pentru continuitatea navigabilității (</w:t>
            </w:r>
            <w:r w:rsidRPr="00B461EF">
              <w:rPr>
                <w:rFonts w:ascii="Times New Roman" w:hAnsi="Times New Roman" w:cs="Times New Roman"/>
                <w:lang w:eastAsia="ru-RU"/>
              </w:rPr>
              <w:t>Instructions for Continued Airworthiness</w:t>
            </w:r>
            <w:r w:rsidRPr="00B240E2">
              <w:rPr>
                <w:rFonts w:ascii="Times New Roman" w:hAnsi="Times New Roman" w:cs="Times New Roman"/>
                <w:lang w:val="ro-MD" w:eastAsia="ru-RU"/>
              </w:rPr>
              <w:t>) emise de deținătorul aprobării de proiect (DAH).</w:t>
            </w:r>
          </w:p>
        </w:tc>
      </w:tr>
      <w:tr w:rsidR="00CE1FAC" w:rsidRPr="00B240E2" w14:paraId="4A2E3C74" w14:textId="77777777" w:rsidTr="00CE1FAC">
        <w:tc>
          <w:tcPr>
            <w:tcW w:w="1838" w:type="dxa"/>
          </w:tcPr>
          <w:p w14:paraId="5FAACD4F" w14:textId="1FF058F5"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GM</w:t>
            </w:r>
          </w:p>
        </w:tc>
        <w:tc>
          <w:tcPr>
            <w:tcW w:w="7082" w:type="dxa"/>
          </w:tcPr>
          <w:p w14:paraId="369340EB" w14:textId="38699402"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Materialele de </w:t>
            </w:r>
            <w:r w:rsidR="00674720" w:rsidRPr="00B240E2">
              <w:rPr>
                <w:rFonts w:ascii="Times New Roman" w:hAnsi="Times New Roman" w:cs="Times New Roman"/>
                <w:lang w:val="ro-MD" w:eastAsia="ru-RU"/>
              </w:rPr>
              <w:t>îndrumare</w:t>
            </w:r>
            <w:r w:rsidR="00CA43AD" w:rsidRPr="00B240E2">
              <w:rPr>
                <w:rFonts w:ascii="Times New Roman" w:hAnsi="Times New Roman" w:cs="Times New Roman"/>
                <w:lang w:val="ro-MD" w:eastAsia="ru-RU"/>
              </w:rPr>
              <w:t>(</w:t>
            </w:r>
            <w:r w:rsidR="00CA43AD" w:rsidRPr="00717E2A">
              <w:rPr>
                <w:rFonts w:ascii="Times New Roman" w:hAnsi="Times New Roman" w:cs="Times New Roman"/>
                <w:lang w:eastAsia="ru-RU"/>
              </w:rPr>
              <w:t>Guidance Material</w:t>
            </w:r>
            <w:r w:rsidR="00CA43AD" w:rsidRPr="00B240E2">
              <w:rPr>
                <w:rFonts w:ascii="Times New Roman" w:hAnsi="Times New Roman" w:cs="Times New Roman"/>
                <w:lang w:val="ro-MD" w:eastAsia="ru-RU"/>
              </w:rPr>
              <w:t>)</w:t>
            </w:r>
          </w:p>
        </w:tc>
      </w:tr>
      <w:tr w:rsidR="006169F2" w:rsidRPr="00B240E2" w14:paraId="632D8D94" w14:textId="77777777" w:rsidTr="00CE1FAC">
        <w:tc>
          <w:tcPr>
            <w:tcW w:w="1838" w:type="dxa"/>
          </w:tcPr>
          <w:p w14:paraId="3CE25085" w14:textId="375A7A27" w:rsidR="006169F2" w:rsidRPr="00B240E2" w:rsidRDefault="008B098F"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PMI /</w:t>
            </w:r>
            <w:r w:rsidR="000674CD" w:rsidRPr="00B240E2">
              <w:rPr>
                <w:rFonts w:ascii="Times New Roman" w:hAnsi="Times New Roman" w:cs="Times New Roman"/>
                <w:lang w:val="ro-MD" w:eastAsia="ru-RU"/>
              </w:rPr>
              <w:t>MIP</w:t>
            </w:r>
          </w:p>
        </w:tc>
        <w:tc>
          <w:tcPr>
            <w:tcW w:w="7082" w:type="dxa"/>
          </w:tcPr>
          <w:p w14:paraId="5137C280" w14:textId="4B1E3CED" w:rsidR="006169F2" w:rsidRPr="00B240E2" w:rsidRDefault="006169F2"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Program minim de inspecție (Minimum </w:t>
            </w:r>
            <w:proofErr w:type="spellStart"/>
            <w:r w:rsidRPr="00B240E2">
              <w:rPr>
                <w:rFonts w:ascii="Times New Roman" w:hAnsi="Times New Roman" w:cs="Times New Roman"/>
                <w:lang w:val="ro-MD" w:eastAsia="ru-RU"/>
              </w:rPr>
              <w:t>Inspection</w:t>
            </w:r>
            <w:proofErr w:type="spellEnd"/>
            <w:r w:rsidRPr="00B240E2">
              <w:rPr>
                <w:rFonts w:ascii="Times New Roman" w:hAnsi="Times New Roman" w:cs="Times New Roman"/>
                <w:lang w:val="ro-MD" w:eastAsia="ru-RU"/>
              </w:rPr>
              <w:t xml:space="preserve"> </w:t>
            </w:r>
            <w:proofErr w:type="spellStart"/>
            <w:r w:rsidRPr="00B240E2">
              <w:rPr>
                <w:rFonts w:ascii="Times New Roman" w:hAnsi="Times New Roman" w:cs="Times New Roman"/>
                <w:lang w:val="ro-MD" w:eastAsia="ru-RU"/>
              </w:rPr>
              <w:t>Programme</w:t>
            </w:r>
            <w:proofErr w:type="spellEnd"/>
            <w:r w:rsidRPr="00B240E2">
              <w:rPr>
                <w:rFonts w:ascii="Times New Roman" w:hAnsi="Times New Roman" w:cs="Times New Roman"/>
                <w:lang w:val="ro-MD" w:eastAsia="ru-RU"/>
              </w:rPr>
              <w:t>) prevăzut în Part</w:t>
            </w:r>
            <w:r w:rsidR="00136510" w:rsidRPr="00B240E2">
              <w:rPr>
                <w:rFonts w:ascii="Times New Roman" w:hAnsi="Times New Roman" w:cs="Times New Roman"/>
                <w:lang w:val="ro-MD" w:eastAsia="ru-RU"/>
              </w:rPr>
              <w:t>ea</w:t>
            </w:r>
            <w:r w:rsidRPr="00B240E2">
              <w:rPr>
                <w:rFonts w:ascii="Times New Roman" w:hAnsi="Times New Roman" w:cs="Times New Roman"/>
                <w:lang w:val="ro-MD" w:eastAsia="ru-RU"/>
              </w:rPr>
              <w:t>-ML</w:t>
            </w:r>
          </w:p>
        </w:tc>
      </w:tr>
      <w:tr w:rsidR="00CE1FAC" w:rsidRPr="00EE1B7E" w14:paraId="1FEE66EA" w14:textId="77777777" w:rsidTr="00CE1FAC">
        <w:tc>
          <w:tcPr>
            <w:tcW w:w="1838" w:type="dxa"/>
          </w:tcPr>
          <w:p w14:paraId="5E76397D" w14:textId="7E705ADF"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PIEN</w:t>
            </w:r>
          </w:p>
        </w:tc>
        <w:tc>
          <w:tcPr>
            <w:tcW w:w="7082" w:type="dxa"/>
          </w:tcPr>
          <w:p w14:paraId="78884C92" w14:textId="3F2AA39E"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 xml:space="preserve">Personal independent de evaluare a </w:t>
            </w:r>
            <w:r w:rsidR="0015146E" w:rsidRPr="00B240E2">
              <w:rPr>
                <w:rFonts w:ascii="Times New Roman" w:hAnsi="Times New Roman" w:cs="Times New Roman"/>
                <w:lang w:val="ro-MD" w:eastAsia="ru-RU"/>
              </w:rPr>
              <w:t>navigabilității</w:t>
            </w:r>
            <w:r w:rsidR="00EE1B7E">
              <w:rPr>
                <w:rFonts w:ascii="Times New Roman" w:hAnsi="Times New Roman" w:cs="Times New Roman"/>
                <w:lang w:val="ro-MD" w:eastAsia="ru-RU"/>
              </w:rPr>
              <w:t>(</w:t>
            </w:r>
            <w:r w:rsidR="00EE1B7E">
              <w:rPr>
                <w:rFonts w:ascii="Times New Roman" w:hAnsi="Times New Roman" w:cs="Times New Roman"/>
                <w:lang w:eastAsia="ru-RU"/>
              </w:rPr>
              <w:t>I</w:t>
            </w:r>
            <w:r w:rsidR="00EE1B7E" w:rsidRPr="00EE1B7E">
              <w:rPr>
                <w:rFonts w:ascii="Times New Roman" w:hAnsi="Times New Roman" w:cs="Times New Roman"/>
                <w:lang w:eastAsia="ru-RU"/>
              </w:rPr>
              <w:t>ndependent certifying staff</w:t>
            </w:r>
            <w:r w:rsidR="00EE1B7E">
              <w:rPr>
                <w:rFonts w:ascii="Times New Roman" w:hAnsi="Times New Roman" w:cs="Times New Roman"/>
                <w:lang w:val="ro-MD" w:eastAsia="ru-RU"/>
              </w:rPr>
              <w:t>)</w:t>
            </w:r>
            <w:r w:rsidR="00341E50">
              <w:rPr>
                <w:rFonts w:ascii="Times New Roman" w:hAnsi="Times New Roman" w:cs="Times New Roman"/>
                <w:lang w:val="ro-MD" w:eastAsia="ru-RU"/>
              </w:rPr>
              <w:t xml:space="preserve"> </w:t>
            </w:r>
            <w:proofErr w:type="spellStart"/>
            <w:r w:rsidR="00341E50">
              <w:rPr>
                <w:rFonts w:ascii="Times New Roman" w:hAnsi="Times New Roman" w:cs="Times New Roman"/>
                <w:lang w:val="ro-MD" w:eastAsia="ru-RU"/>
              </w:rPr>
              <w:t>ref</w:t>
            </w:r>
            <w:proofErr w:type="spellEnd"/>
            <w:r w:rsidR="00341E50">
              <w:rPr>
                <w:rFonts w:ascii="Times New Roman" w:hAnsi="Times New Roman" w:cs="Times New Roman"/>
                <w:lang w:val="ro-MD" w:eastAsia="ru-RU"/>
              </w:rPr>
              <w:t xml:space="preserve">. </w:t>
            </w:r>
            <w:r w:rsidR="00341E50" w:rsidRPr="00341E50">
              <w:rPr>
                <w:rFonts w:ascii="Times New Roman" w:hAnsi="Times New Roman" w:cs="Times New Roman"/>
                <w:lang w:val="ro-MD" w:eastAsia="ru-RU"/>
              </w:rPr>
              <w:t>ML.A.904</w:t>
            </w:r>
          </w:p>
        </w:tc>
      </w:tr>
      <w:tr w:rsidR="00C62E4E" w:rsidRPr="00B240E2" w14:paraId="23396BF0" w14:textId="77777777" w:rsidTr="00CE1FAC">
        <w:tc>
          <w:tcPr>
            <w:tcW w:w="1838" w:type="dxa"/>
          </w:tcPr>
          <w:p w14:paraId="2ED4305C" w14:textId="21E417A4" w:rsidR="00C62E4E" w:rsidRPr="00B240E2" w:rsidRDefault="00C62E4E"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TBO</w:t>
            </w:r>
          </w:p>
        </w:tc>
        <w:tc>
          <w:tcPr>
            <w:tcW w:w="7082" w:type="dxa"/>
          </w:tcPr>
          <w:p w14:paraId="1D500E18" w14:textId="383C7918" w:rsidR="00C62E4E" w:rsidRPr="00B240E2" w:rsidRDefault="00C62E4E" w:rsidP="004F2FC6">
            <w:pPr>
              <w:tabs>
                <w:tab w:val="left" w:pos="851"/>
              </w:tabs>
              <w:jc w:val="both"/>
              <w:rPr>
                <w:sz w:val="24"/>
                <w:szCs w:val="24"/>
                <w:lang w:val="ro-MD" w:eastAsia="ru-RU"/>
              </w:rPr>
            </w:pPr>
            <w:r w:rsidRPr="00B240E2">
              <w:rPr>
                <w:sz w:val="24"/>
                <w:szCs w:val="24"/>
                <w:lang w:val="ro-MD" w:eastAsia="ru-RU"/>
              </w:rPr>
              <w:t xml:space="preserve">Interval recomandat între </w:t>
            </w:r>
            <w:r w:rsidR="00136510" w:rsidRPr="00B240E2">
              <w:rPr>
                <w:sz w:val="24"/>
                <w:szCs w:val="24"/>
                <w:lang w:val="ro-MD" w:eastAsia="ru-RU"/>
              </w:rPr>
              <w:t>reparații capitale</w:t>
            </w:r>
            <w:r w:rsidRPr="00B240E2">
              <w:rPr>
                <w:sz w:val="24"/>
                <w:szCs w:val="24"/>
                <w:lang w:val="ro-MD" w:eastAsia="ru-RU"/>
              </w:rPr>
              <w:t xml:space="preserve"> (Time </w:t>
            </w:r>
            <w:proofErr w:type="spellStart"/>
            <w:r w:rsidRPr="00B240E2">
              <w:rPr>
                <w:sz w:val="24"/>
                <w:szCs w:val="24"/>
                <w:lang w:val="ro-MD" w:eastAsia="ru-RU"/>
              </w:rPr>
              <w:t>Between</w:t>
            </w:r>
            <w:proofErr w:type="spellEnd"/>
            <w:r w:rsidRPr="00B240E2">
              <w:rPr>
                <w:sz w:val="24"/>
                <w:szCs w:val="24"/>
                <w:lang w:val="ro-MD" w:eastAsia="ru-RU"/>
              </w:rPr>
              <w:t xml:space="preserve"> </w:t>
            </w:r>
            <w:proofErr w:type="spellStart"/>
            <w:r w:rsidRPr="00B240E2">
              <w:rPr>
                <w:sz w:val="24"/>
                <w:szCs w:val="24"/>
                <w:lang w:val="ro-MD" w:eastAsia="ru-RU"/>
              </w:rPr>
              <w:t>Overhaul</w:t>
            </w:r>
            <w:proofErr w:type="spellEnd"/>
            <w:r w:rsidRPr="00B240E2">
              <w:rPr>
                <w:sz w:val="24"/>
                <w:szCs w:val="24"/>
                <w:lang w:val="ro-MD" w:eastAsia="ru-RU"/>
              </w:rPr>
              <w:t>).</w:t>
            </w:r>
          </w:p>
        </w:tc>
      </w:tr>
      <w:tr w:rsidR="00CE1FAC" w:rsidRPr="00C61B19" w14:paraId="2EDA64A8" w14:textId="77777777" w:rsidTr="00CE1FAC">
        <w:tc>
          <w:tcPr>
            <w:tcW w:w="1838" w:type="dxa"/>
          </w:tcPr>
          <w:p w14:paraId="01392B48" w14:textId="3A23FF44" w:rsidR="00CE1FAC" w:rsidRPr="00B240E2" w:rsidRDefault="00CE1FAC" w:rsidP="00CE1FAC">
            <w:pPr>
              <w:pStyle w:val="ListParagraph"/>
              <w:tabs>
                <w:tab w:val="left" w:pos="851"/>
              </w:tabs>
              <w:ind w:left="0"/>
              <w:jc w:val="both"/>
              <w:rPr>
                <w:rFonts w:ascii="Times New Roman" w:hAnsi="Times New Roman" w:cs="Times New Roman"/>
                <w:lang w:val="ro-MD" w:eastAsia="ru-RU"/>
              </w:rPr>
            </w:pPr>
            <w:r w:rsidRPr="00B240E2">
              <w:rPr>
                <w:rFonts w:ascii="Times New Roman" w:hAnsi="Times New Roman" w:cs="Times New Roman"/>
                <w:lang w:val="ro-MD" w:eastAsia="ru-RU"/>
              </w:rPr>
              <w:t>Partea ML</w:t>
            </w:r>
          </w:p>
        </w:tc>
        <w:tc>
          <w:tcPr>
            <w:tcW w:w="7082" w:type="dxa"/>
          </w:tcPr>
          <w:p w14:paraId="093E1C90" w14:textId="778365E4" w:rsidR="00CE1FAC" w:rsidRPr="00B240E2" w:rsidRDefault="00CE1FAC" w:rsidP="006169F2">
            <w:pPr>
              <w:tabs>
                <w:tab w:val="left" w:pos="142"/>
                <w:tab w:val="left" w:pos="993"/>
              </w:tabs>
              <w:ind w:right="28"/>
              <w:rPr>
                <w:sz w:val="24"/>
                <w:szCs w:val="24"/>
                <w:lang w:val="ro-MD" w:eastAsia="ru-RU"/>
              </w:rPr>
            </w:pPr>
            <w:r w:rsidRPr="00B240E2">
              <w:rPr>
                <w:sz w:val="24"/>
                <w:szCs w:val="24"/>
                <w:lang w:val="ro-MD" w:eastAsia="ru-RU"/>
              </w:rPr>
              <w:t xml:space="preserve">Anexa nr. 5b la Regulamentul privind continuitatea </w:t>
            </w:r>
            <w:r w:rsidR="00136510" w:rsidRPr="00B240E2">
              <w:rPr>
                <w:sz w:val="24"/>
                <w:szCs w:val="24"/>
                <w:lang w:val="ro-MD" w:eastAsia="ru-RU"/>
              </w:rPr>
              <w:t>navigabilității</w:t>
            </w:r>
            <w:r w:rsidRPr="00B240E2">
              <w:rPr>
                <w:sz w:val="24"/>
                <w:szCs w:val="24"/>
                <w:lang w:val="ro-MD" w:eastAsia="ru-RU"/>
              </w:rPr>
              <w:t xml:space="preserve"> </w:t>
            </w:r>
            <w:r w:rsidR="00106598" w:rsidRPr="00B240E2">
              <w:rPr>
                <w:sz w:val="24"/>
                <w:szCs w:val="24"/>
                <w:lang w:val="ro-MD" w:eastAsia="ru-RU"/>
              </w:rPr>
              <w:t>și</w:t>
            </w:r>
            <w:r w:rsidRPr="00B240E2">
              <w:rPr>
                <w:sz w:val="24"/>
                <w:szCs w:val="24"/>
                <w:lang w:val="ro-MD" w:eastAsia="ru-RU"/>
              </w:rPr>
              <w:t xml:space="preserve"> a produselor, reperelor </w:t>
            </w:r>
            <w:r w:rsidR="00106598" w:rsidRPr="00B240E2">
              <w:rPr>
                <w:sz w:val="24"/>
                <w:szCs w:val="24"/>
                <w:lang w:val="ro-MD" w:eastAsia="ru-RU"/>
              </w:rPr>
              <w:t>și</w:t>
            </w:r>
            <w:r w:rsidRPr="00B240E2">
              <w:rPr>
                <w:sz w:val="24"/>
                <w:szCs w:val="24"/>
                <w:lang w:val="ro-MD" w:eastAsia="ru-RU"/>
              </w:rPr>
              <w:t xml:space="preserve"> dispozitivelor aeronautice </w:t>
            </w:r>
            <w:r w:rsidR="00106598" w:rsidRPr="00B240E2">
              <w:rPr>
                <w:sz w:val="24"/>
                <w:szCs w:val="24"/>
                <w:lang w:val="ro-MD" w:eastAsia="ru-RU"/>
              </w:rPr>
              <w:t>și</w:t>
            </w:r>
            <w:r w:rsidRPr="00B240E2">
              <w:rPr>
                <w:sz w:val="24"/>
                <w:szCs w:val="24"/>
                <w:lang w:val="ro-MD" w:eastAsia="ru-RU"/>
              </w:rPr>
              <w:t xml:space="preserve"> autorizarea organizațiilor </w:t>
            </w:r>
            <w:r w:rsidR="00106598" w:rsidRPr="00B240E2">
              <w:rPr>
                <w:sz w:val="24"/>
                <w:szCs w:val="24"/>
                <w:lang w:val="ro-MD" w:eastAsia="ru-RU"/>
              </w:rPr>
              <w:t>și</w:t>
            </w:r>
            <w:r w:rsidRPr="00B240E2">
              <w:rPr>
                <w:sz w:val="24"/>
                <w:szCs w:val="24"/>
                <w:lang w:val="ro-MD" w:eastAsia="ru-RU"/>
              </w:rPr>
              <w:t xml:space="preserve"> a personalului cu </w:t>
            </w:r>
            <w:r w:rsidR="00106598" w:rsidRPr="00B240E2">
              <w:rPr>
                <w:sz w:val="24"/>
                <w:szCs w:val="24"/>
                <w:lang w:val="ro-MD" w:eastAsia="ru-RU"/>
              </w:rPr>
              <w:t>atribuții</w:t>
            </w:r>
            <w:r w:rsidRPr="00B240E2">
              <w:rPr>
                <w:sz w:val="24"/>
                <w:szCs w:val="24"/>
                <w:lang w:val="ro-MD" w:eastAsia="ru-RU"/>
              </w:rPr>
              <w:t xml:space="preserve"> în domeniu, aprobat prin Hotărârea Guvernului nr. 465/2025</w:t>
            </w:r>
          </w:p>
        </w:tc>
      </w:tr>
    </w:tbl>
    <w:p w14:paraId="05EBCD4D" w14:textId="77777777" w:rsidR="001832B0" w:rsidRPr="00B240E2" w:rsidRDefault="001832B0" w:rsidP="001B5B9C">
      <w:pPr>
        <w:rPr>
          <w:lang w:val="ro-MD"/>
        </w:rPr>
      </w:pPr>
    </w:p>
    <w:p w14:paraId="7347D08D" w14:textId="51393D9F" w:rsidR="0051387C" w:rsidRPr="00B240E2" w:rsidRDefault="00332C12" w:rsidP="003A680F">
      <w:pPr>
        <w:pStyle w:val="Heading2"/>
        <w:spacing w:before="0" w:after="240"/>
        <w:ind w:left="0" w:firstLine="0"/>
        <w:rPr>
          <w:b/>
          <w:i w:val="0"/>
          <w:szCs w:val="24"/>
          <w:lang w:val="ro-MD"/>
        </w:rPr>
      </w:pPr>
      <w:bookmarkStart w:id="10" w:name="_Toc229561309"/>
      <w:r w:rsidRPr="00B240E2">
        <w:rPr>
          <w:b/>
          <w:i w:val="0"/>
          <w:szCs w:val="24"/>
          <w:lang w:val="ro-MD"/>
        </w:rPr>
        <w:t xml:space="preserve">1.4 </w:t>
      </w:r>
      <w:r w:rsidR="00695C1E" w:rsidRPr="00B240E2">
        <w:rPr>
          <w:b/>
          <w:i w:val="0"/>
          <w:szCs w:val="24"/>
          <w:lang w:val="ro-MD"/>
        </w:rPr>
        <w:t>Documente de referință (internaționale, naționale</w:t>
      </w:r>
      <w:r w:rsidR="008B47F2" w:rsidRPr="00B240E2">
        <w:rPr>
          <w:b/>
          <w:i w:val="0"/>
          <w:szCs w:val="24"/>
          <w:lang w:val="ro-MD"/>
        </w:rPr>
        <w:t>,</w:t>
      </w:r>
      <w:r w:rsidR="00695C1E" w:rsidRPr="00B240E2">
        <w:rPr>
          <w:b/>
          <w:i w:val="0"/>
          <w:szCs w:val="24"/>
          <w:lang w:val="ro-MD"/>
        </w:rPr>
        <w:t xml:space="preserve"> interne)</w:t>
      </w:r>
      <w:bookmarkEnd w:id="10"/>
      <w:r w:rsidR="005A3BE5" w:rsidRPr="00B240E2">
        <w:rPr>
          <w:b/>
          <w:i w:val="0"/>
          <w:szCs w:val="24"/>
          <w:lang w:val="ro-MD"/>
        </w:rPr>
        <w:t xml:space="preserve">   </w:t>
      </w:r>
    </w:p>
    <w:p w14:paraId="0CFBAE30" w14:textId="2C550332" w:rsidR="00043F34" w:rsidRPr="00B240E2" w:rsidRDefault="00970E75" w:rsidP="003A680F">
      <w:pPr>
        <w:pStyle w:val="ListParagraph"/>
        <w:numPr>
          <w:ilvl w:val="2"/>
          <w:numId w:val="14"/>
        </w:numPr>
        <w:jc w:val="both"/>
        <w:rPr>
          <w:rFonts w:ascii="Times New Roman" w:hAnsi="Times New Roman" w:cs="Times New Roman"/>
          <w:lang w:val="ro-MD"/>
        </w:rPr>
      </w:pPr>
      <w:r w:rsidRPr="00B240E2">
        <w:rPr>
          <w:rFonts w:ascii="Times New Roman" w:hAnsi="Times New Roman" w:cs="Times New Roman"/>
          <w:lang w:val="ro-MD"/>
        </w:rPr>
        <w:t>Hotărârea Guvernului nr. 465/2025 – Regulamentul privind continuitatea navigabilității aeronavelor și a produselor, reperelor și dispozitivelor aeronautice și autorizarea organizațiilor și a personalului cu atribuții în domeniu</w:t>
      </w:r>
      <w:r w:rsidR="00043F34" w:rsidRPr="00B240E2">
        <w:rPr>
          <w:rFonts w:ascii="Times New Roman" w:hAnsi="Times New Roman" w:cs="Times New Roman"/>
          <w:lang w:val="ro-MD"/>
        </w:rPr>
        <w:t>.</w:t>
      </w:r>
    </w:p>
    <w:p w14:paraId="12495D2E" w14:textId="77777777" w:rsidR="00F21450" w:rsidRPr="00B240E2" w:rsidRDefault="00F21450" w:rsidP="003A680F">
      <w:pPr>
        <w:pStyle w:val="ListParagraph"/>
        <w:numPr>
          <w:ilvl w:val="2"/>
          <w:numId w:val="14"/>
        </w:numPr>
        <w:jc w:val="both"/>
        <w:rPr>
          <w:rFonts w:ascii="Times New Roman" w:hAnsi="Times New Roman" w:cs="Times New Roman"/>
          <w:lang w:val="ro-MD"/>
        </w:rPr>
      </w:pPr>
      <w:r w:rsidRPr="00B240E2">
        <w:rPr>
          <w:rFonts w:ascii="Times New Roman" w:hAnsi="Times New Roman" w:cs="Times New Roman"/>
          <w:lang w:val="ro-MD"/>
        </w:rPr>
        <w:t>Codul aerian al Republicii Moldova nr. 301/2017.</w:t>
      </w:r>
    </w:p>
    <w:p w14:paraId="2E562375" w14:textId="40204A4C" w:rsidR="00043F34" w:rsidRPr="00B240E2" w:rsidRDefault="00332C12" w:rsidP="003A680F">
      <w:pPr>
        <w:pStyle w:val="ListParagraph"/>
        <w:numPr>
          <w:ilvl w:val="2"/>
          <w:numId w:val="14"/>
        </w:numPr>
        <w:jc w:val="both"/>
        <w:rPr>
          <w:rFonts w:ascii="Times New Roman" w:hAnsi="Times New Roman" w:cs="Times New Roman"/>
          <w:lang w:val="ro-MD"/>
        </w:rPr>
      </w:pPr>
      <w:r w:rsidRPr="00B240E2">
        <w:rPr>
          <w:rFonts w:ascii="Times New Roman" w:hAnsi="Times New Roman" w:cs="Times New Roman"/>
          <w:lang w:val="ro-MD"/>
        </w:rPr>
        <w:t xml:space="preserve">Regulamentul privind raportarea, analiza </w:t>
      </w:r>
      <w:r w:rsidR="0030202A" w:rsidRPr="00B240E2">
        <w:rPr>
          <w:rFonts w:ascii="Times New Roman" w:hAnsi="Times New Roman" w:cs="Times New Roman"/>
          <w:lang w:val="ro-MD"/>
        </w:rPr>
        <w:t>și</w:t>
      </w:r>
      <w:r w:rsidRPr="00B240E2">
        <w:rPr>
          <w:rFonts w:ascii="Times New Roman" w:hAnsi="Times New Roman" w:cs="Times New Roman"/>
          <w:lang w:val="ro-MD"/>
        </w:rPr>
        <w:t xml:space="preserve"> </w:t>
      </w:r>
      <w:r w:rsidR="0030202A" w:rsidRPr="00B240E2">
        <w:rPr>
          <w:rFonts w:ascii="Times New Roman" w:hAnsi="Times New Roman" w:cs="Times New Roman"/>
          <w:lang w:val="ro-MD"/>
        </w:rPr>
        <w:t>acțiunile</w:t>
      </w:r>
      <w:r w:rsidRPr="00B240E2">
        <w:rPr>
          <w:rFonts w:ascii="Times New Roman" w:hAnsi="Times New Roman" w:cs="Times New Roman"/>
          <w:lang w:val="ro-MD"/>
        </w:rPr>
        <w:t xml:space="preserve"> subsecvente cu privire la evenimentele de </w:t>
      </w:r>
      <w:r w:rsidR="0030202A" w:rsidRPr="00B240E2">
        <w:rPr>
          <w:rFonts w:ascii="Times New Roman" w:hAnsi="Times New Roman" w:cs="Times New Roman"/>
          <w:lang w:val="ro-MD"/>
        </w:rPr>
        <w:t>aviație</w:t>
      </w:r>
      <w:r w:rsidRPr="00B240E2">
        <w:rPr>
          <w:rFonts w:ascii="Times New Roman" w:hAnsi="Times New Roman" w:cs="Times New Roman"/>
          <w:lang w:val="ro-MD"/>
        </w:rPr>
        <w:t xml:space="preserve"> civilă RAC-RAASEAC</w:t>
      </w:r>
    </w:p>
    <w:p w14:paraId="399B1CEE" w14:textId="263459E1" w:rsidR="00043F34" w:rsidRPr="00B240E2" w:rsidRDefault="00970E75" w:rsidP="00A4660C">
      <w:pPr>
        <w:pStyle w:val="ListParagraph"/>
        <w:numPr>
          <w:ilvl w:val="2"/>
          <w:numId w:val="14"/>
        </w:numPr>
        <w:jc w:val="both"/>
        <w:rPr>
          <w:rFonts w:ascii="Times New Roman" w:hAnsi="Times New Roman" w:cs="Times New Roman"/>
          <w:lang w:val="ro-MD"/>
        </w:rPr>
      </w:pPr>
      <w:r w:rsidRPr="00B240E2">
        <w:rPr>
          <w:rFonts w:ascii="Times New Roman" w:hAnsi="Times New Roman" w:cs="Times New Roman"/>
          <w:lang w:val="ro-MD"/>
        </w:rPr>
        <w:t>Anexa nr. 5b la HG 465/2025 – Partea ML.</w:t>
      </w:r>
    </w:p>
    <w:p w14:paraId="0EB1B476" w14:textId="2B4F2C0F" w:rsidR="00043F34" w:rsidRPr="00B240E2" w:rsidRDefault="00043F34" w:rsidP="00A4660C">
      <w:pPr>
        <w:pStyle w:val="ListParagraph"/>
        <w:numPr>
          <w:ilvl w:val="2"/>
          <w:numId w:val="14"/>
        </w:numPr>
        <w:jc w:val="both"/>
        <w:rPr>
          <w:rFonts w:ascii="Times New Roman" w:hAnsi="Times New Roman" w:cs="Times New Roman"/>
          <w:lang w:val="ro-MD"/>
        </w:rPr>
      </w:pPr>
      <w:r w:rsidRPr="00B240E2">
        <w:rPr>
          <w:rFonts w:ascii="Times New Roman" w:hAnsi="Times New Roman" w:cs="Times New Roman"/>
          <w:lang w:val="ro-MD"/>
        </w:rPr>
        <w:t>Anexa nr. 5d la HG 465/2025 – Partea CAO, după caz.</w:t>
      </w:r>
    </w:p>
    <w:p w14:paraId="2C55C0F8" w14:textId="31CF1F26" w:rsidR="000A5D42" w:rsidRPr="00B240E2" w:rsidRDefault="00332C12" w:rsidP="00A4660C">
      <w:pPr>
        <w:pStyle w:val="ListParagraph"/>
        <w:numPr>
          <w:ilvl w:val="2"/>
          <w:numId w:val="14"/>
        </w:numPr>
        <w:jc w:val="both"/>
        <w:rPr>
          <w:rFonts w:ascii="Times New Roman" w:hAnsi="Times New Roman" w:cs="Times New Roman"/>
          <w:lang w:val="ro-MD"/>
        </w:rPr>
      </w:pPr>
      <w:r w:rsidRPr="00B240E2">
        <w:rPr>
          <w:rFonts w:ascii="Times New Roman" w:hAnsi="Times New Roman" w:cs="Times New Roman"/>
          <w:lang w:val="ro-MD"/>
        </w:rPr>
        <w:t xml:space="preserve">Mijloace acceptabile de punere în conformitate și materiale de îndrumare la </w:t>
      </w:r>
      <w:r w:rsidRPr="00BA0A0F">
        <w:rPr>
          <w:rFonts w:ascii="Times New Roman" w:hAnsi="Times New Roman" w:cs="Times New Roman"/>
          <w:i/>
          <w:iCs/>
          <w:lang w:val="ro-MD"/>
        </w:rPr>
        <w:t>Regulament</w:t>
      </w:r>
      <w:r w:rsidRPr="00B240E2">
        <w:rPr>
          <w:rFonts w:ascii="Times New Roman" w:hAnsi="Times New Roman" w:cs="Times New Roman"/>
          <w:lang w:val="ro-MD"/>
        </w:rPr>
        <w:t>, AMC&amp;GM - Partea ML.</w:t>
      </w:r>
    </w:p>
    <w:p w14:paraId="2B6517D2" w14:textId="77777777" w:rsidR="0051387C" w:rsidRPr="00B240E2" w:rsidRDefault="0051387C" w:rsidP="0051387C">
      <w:pPr>
        <w:rPr>
          <w:sz w:val="24"/>
          <w:szCs w:val="24"/>
          <w:lang w:val="ro-MD"/>
        </w:rPr>
      </w:pPr>
    </w:p>
    <w:p w14:paraId="44F0DA40" w14:textId="17133B57" w:rsidR="0051387C" w:rsidRPr="00B240E2" w:rsidRDefault="00332C12" w:rsidP="003A680F">
      <w:pPr>
        <w:pStyle w:val="Heading2"/>
        <w:spacing w:before="0" w:after="240"/>
        <w:ind w:left="0" w:firstLine="0"/>
        <w:rPr>
          <w:b/>
          <w:bCs/>
          <w:i w:val="0"/>
          <w:iCs/>
          <w:szCs w:val="24"/>
          <w:lang w:val="ro-MD"/>
        </w:rPr>
      </w:pPr>
      <w:bookmarkStart w:id="11" w:name="_Toc229561310"/>
      <w:r w:rsidRPr="00B240E2">
        <w:rPr>
          <w:b/>
          <w:bCs/>
          <w:i w:val="0"/>
          <w:iCs/>
          <w:szCs w:val="24"/>
          <w:lang w:val="ro-MD"/>
        </w:rPr>
        <w:t xml:space="preserve">1.5 </w:t>
      </w:r>
      <w:r w:rsidR="0051387C" w:rsidRPr="00B240E2">
        <w:rPr>
          <w:b/>
          <w:bCs/>
          <w:i w:val="0"/>
          <w:iCs/>
          <w:szCs w:val="24"/>
          <w:lang w:val="ro-MD"/>
        </w:rPr>
        <w:t>Responsabilități</w:t>
      </w:r>
      <w:bookmarkEnd w:id="11"/>
    </w:p>
    <w:p w14:paraId="681E33E7" w14:textId="0085F9A3" w:rsidR="0051387C" w:rsidRPr="00B240E2" w:rsidRDefault="0051387C" w:rsidP="003A680F">
      <w:pPr>
        <w:pStyle w:val="ListParagraph"/>
        <w:numPr>
          <w:ilvl w:val="2"/>
          <w:numId w:val="15"/>
        </w:numPr>
        <w:jc w:val="both"/>
        <w:rPr>
          <w:rFonts w:ascii="Times New Roman" w:hAnsi="Times New Roman" w:cs="Times New Roman"/>
          <w:lang w:val="ro-MD"/>
        </w:rPr>
      </w:pPr>
      <w:r w:rsidRPr="00B240E2">
        <w:rPr>
          <w:rFonts w:ascii="Times New Roman" w:hAnsi="Times New Roman" w:cs="Times New Roman"/>
          <w:lang w:val="ro-MD"/>
        </w:rPr>
        <w:t>Inspector</w:t>
      </w:r>
      <w:r w:rsidR="001967C6" w:rsidRPr="00B240E2">
        <w:rPr>
          <w:rFonts w:ascii="Times New Roman" w:hAnsi="Times New Roman" w:cs="Times New Roman"/>
          <w:lang w:val="ro-MD"/>
        </w:rPr>
        <w:t xml:space="preserve">ul </w:t>
      </w:r>
      <w:r w:rsidRPr="00B240E2">
        <w:rPr>
          <w:rFonts w:ascii="Times New Roman" w:hAnsi="Times New Roman" w:cs="Times New Roman"/>
          <w:lang w:val="ro-MD"/>
        </w:rPr>
        <w:t>AAC responsabil: primește și înregistrează declarațiile AMP și documentele aferente; efectuează verificările de conformitate (desktop și, după caz, pe aeronavă/înregistrări); formulează constatări și propune măsuri.</w:t>
      </w:r>
    </w:p>
    <w:p w14:paraId="2337DE91" w14:textId="27E1E720" w:rsidR="0051387C" w:rsidRPr="00B240E2" w:rsidRDefault="0051387C" w:rsidP="003A680F">
      <w:pPr>
        <w:pStyle w:val="ListParagraph"/>
        <w:numPr>
          <w:ilvl w:val="2"/>
          <w:numId w:val="15"/>
        </w:numPr>
        <w:jc w:val="both"/>
        <w:rPr>
          <w:rFonts w:ascii="Times New Roman" w:hAnsi="Times New Roman" w:cs="Times New Roman"/>
          <w:lang w:val="ro-MD"/>
        </w:rPr>
      </w:pPr>
      <w:r w:rsidRPr="00B240E2">
        <w:rPr>
          <w:rFonts w:ascii="Times New Roman" w:hAnsi="Times New Roman" w:cs="Times New Roman"/>
          <w:lang w:val="ro-MD"/>
        </w:rPr>
        <w:t>Proprietar aeronavă: asigură existența AMP (declarat/aprobat sau aplicarea derogării), implementarea AMP și păstrarea evidențelor; declară AMP atunci când nu are contract cu CAMO/CAO.</w:t>
      </w:r>
    </w:p>
    <w:p w14:paraId="448EB2EA" w14:textId="3E04655C" w:rsidR="00D00AE1" w:rsidRPr="00B240E2" w:rsidRDefault="0051387C" w:rsidP="00B240E2">
      <w:pPr>
        <w:pStyle w:val="ListParagraph"/>
        <w:numPr>
          <w:ilvl w:val="2"/>
          <w:numId w:val="15"/>
        </w:numPr>
        <w:jc w:val="both"/>
        <w:rPr>
          <w:rFonts w:ascii="Times New Roman" w:hAnsi="Times New Roman" w:cs="Times New Roman"/>
          <w:lang w:val="ro-MD"/>
        </w:rPr>
      </w:pPr>
      <w:r w:rsidRPr="00B240E2">
        <w:rPr>
          <w:rFonts w:ascii="Times New Roman" w:hAnsi="Times New Roman" w:cs="Times New Roman"/>
          <w:lang w:val="ro-MD"/>
        </w:rPr>
        <w:t>Organizație CAMO/CAO: aprobă AMP atunci când gestionează continuitatea navigabilității aeronavei; păstrează evidențe justificative pentru abateri de la recomandările DAH; efectuează revizuirea anuală a AMP când este cazul.</w:t>
      </w:r>
      <w:r w:rsidR="00D00AE1" w:rsidRPr="00B240E2">
        <w:rPr>
          <w:rFonts w:ascii="Times New Roman" w:hAnsi="Times New Roman" w:cs="Times New Roman"/>
          <w:lang w:val="ro-MD"/>
        </w:rPr>
        <w:br w:type="page"/>
      </w:r>
    </w:p>
    <w:p w14:paraId="545A35A3" w14:textId="77777777" w:rsidR="00131872" w:rsidRPr="00B240E2" w:rsidRDefault="00D00AE1" w:rsidP="00131872">
      <w:pPr>
        <w:pStyle w:val="Heading1"/>
        <w:rPr>
          <w:rFonts w:ascii="Times New Roman" w:hAnsi="Times New Roman" w:cs="Times New Roman"/>
          <w:sz w:val="24"/>
          <w:szCs w:val="24"/>
          <w:lang w:val="ro-MD"/>
        </w:rPr>
      </w:pPr>
      <w:bookmarkStart w:id="12" w:name="_Toc229561311"/>
      <w:r w:rsidRPr="00B240E2">
        <w:rPr>
          <w:rFonts w:ascii="Times New Roman" w:hAnsi="Times New Roman" w:cs="Times New Roman"/>
          <w:color w:val="auto"/>
          <w:sz w:val="24"/>
          <w:szCs w:val="24"/>
          <w:lang w:val="ro-MD"/>
        </w:rPr>
        <w:lastRenderedPageBreak/>
        <w:t>CAPITOLUL 2</w:t>
      </w:r>
      <w:r w:rsidR="00C8209F" w:rsidRPr="00B240E2">
        <w:rPr>
          <w:rFonts w:ascii="Times New Roman" w:hAnsi="Times New Roman" w:cs="Times New Roman"/>
          <w:color w:val="auto"/>
          <w:sz w:val="24"/>
          <w:szCs w:val="24"/>
          <w:lang w:val="ro-MD"/>
        </w:rPr>
        <w:t>.</w:t>
      </w:r>
      <w:bookmarkEnd w:id="12"/>
      <w:r w:rsidR="00C8209F" w:rsidRPr="00B240E2">
        <w:rPr>
          <w:rFonts w:ascii="Times New Roman" w:hAnsi="Times New Roman" w:cs="Times New Roman"/>
          <w:color w:val="auto"/>
          <w:sz w:val="24"/>
          <w:szCs w:val="24"/>
          <w:lang w:val="ro-MD"/>
        </w:rPr>
        <w:t xml:space="preserve"> </w:t>
      </w:r>
      <w:r w:rsidRPr="00B240E2">
        <w:rPr>
          <w:rFonts w:ascii="Times New Roman" w:hAnsi="Times New Roman" w:cs="Times New Roman"/>
          <w:sz w:val="24"/>
          <w:szCs w:val="24"/>
          <w:lang w:val="ro-MD"/>
        </w:rPr>
        <w:tab/>
      </w:r>
    </w:p>
    <w:p w14:paraId="23C88176" w14:textId="77777777" w:rsidR="00D00AE1" w:rsidRPr="00B240E2" w:rsidRDefault="00D00AE1" w:rsidP="00D00AE1">
      <w:pPr>
        <w:pStyle w:val="BodyTextIndent"/>
        <w:ind w:left="1815" w:hanging="15"/>
        <w:jc w:val="left"/>
        <w:rPr>
          <w:rFonts w:ascii="Times New Roman" w:hAnsi="Times New Roman" w:cs="Times New Roman"/>
          <w:b/>
          <w:bCs/>
          <w:sz w:val="22"/>
          <w:szCs w:val="22"/>
          <w:lang w:val="ro-MD"/>
        </w:rPr>
      </w:pPr>
      <w:r w:rsidRPr="00B240E2">
        <w:rPr>
          <w:rFonts w:ascii="Times New Roman" w:hAnsi="Times New Roman" w:cs="Times New Roman"/>
          <w:b/>
          <w:bCs/>
          <w:sz w:val="22"/>
          <w:szCs w:val="22"/>
          <w:lang w:val="ro-MD"/>
        </w:rPr>
        <w:tab/>
      </w:r>
    </w:p>
    <w:p w14:paraId="742619A4" w14:textId="6A6345C2" w:rsidR="00AE1A7B" w:rsidRPr="00B240E2" w:rsidRDefault="00AE1A7B" w:rsidP="003A680F">
      <w:pPr>
        <w:pStyle w:val="Heading2"/>
        <w:spacing w:before="0" w:after="240"/>
        <w:ind w:left="0" w:firstLine="0"/>
        <w:rPr>
          <w:b/>
          <w:bCs/>
          <w:i w:val="0"/>
          <w:iCs/>
          <w:szCs w:val="24"/>
          <w:lang w:val="ro-MD"/>
        </w:rPr>
      </w:pPr>
      <w:bookmarkStart w:id="13" w:name="bm011"/>
      <w:bookmarkStart w:id="14" w:name="_Toc229561312"/>
      <w:r w:rsidRPr="00B240E2">
        <w:rPr>
          <w:b/>
          <w:bCs/>
          <w:i w:val="0"/>
          <w:iCs/>
          <w:szCs w:val="24"/>
          <w:lang w:val="ro-MD"/>
        </w:rPr>
        <w:t>2.1. Principii generale privind AMP (Part</w:t>
      </w:r>
      <w:r w:rsidR="008339E7" w:rsidRPr="00B240E2">
        <w:rPr>
          <w:b/>
          <w:bCs/>
          <w:i w:val="0"/>
          <w:iCs/>
          <w:szCs w:val="24"/>
          <w:lang w:val="ro-MD"/>
        </w:rPr>
        <w:t>ea</w:t>
      </w:r>
      <w:r w:rsidR="00B21066" w:rsidRPr="00B240E2">
        <w:rPr>
          <w:b/>
          <w:bCs/>
          <w:i w:val="0"/>
          <w:iCs/>
          <w:szCs w:val="24"/>
          <w:lang w:val="ro-MD"/>
        </w:rPr>
        <w:t xml:space="preserve"> </w:t>
      </w:r>
      <w:r w:rsidRPr="00B240E2">
        <w:rPr>
          <w:b/>
          <w:bCs/>
          <w:i w:val="0"/>
          <w:iCs/>
          <w:szCs w:val="24"/>
          <w:lang w:val="ro-MD"/>
        </w:rPr>
        <w:t>ML)</w:t>
      </w:r>
      <w:bookmarkEnd w:id="13"/>
      <w:bookmarkEnd w:id="14"/>
    </w:p>
    <w:p w14:paraId="273E5CCD" w14:textId="689D5F82" w:rsidR="007C6796" w:rsidRPr="00B240E2" w:rsidRDefault="00AE1A7B" w:rsidP="003A680F">
      <w:pPr>
        <w:pStyle w:val="BodyTextIndent"/>
        <w:spacing w:after="240"/>
        <w:ind w:left="567" w:hanging="567"/>
        <w:rPr>
          <w:rFonts w:ascii="Times New Roman" w:hAnsi="Times New Roman" w:cs="Times New Roman"/>
          <w:lang w:val="ro-MD" w:eastAsia="ru-RU"/>
        </w:rPr>
      </w:pPr>
      <w:r w:rsidRPr="00B240E2">
        <w:rPr>
          <w:rFonts w:ascii="Times New Roman" w:hAnsi="Times New Roman" w:cs="Times New Roman"/>
          <w:lang w:val="ro-MD" w:eastAsia="ru-RU"/>
        </w:rPr>
        <w:t>2.1.1. Pentru fiecare aeronavă Part</w:t>
      </w:r>
      <w:r w:rsidR="00B21066" w:rsidRPr="00B240E2">
        <w:rPr>
          <w:rFonts w:ascii="Times New Roman" w:hAnsi="Times New Roman" w:cs="Times New Roman"/>
          <w:lang w:val="ro-MD" w:eastAsia="ru-RU"/>
        </w:rPr>
        <w:t xml:space="preserve">ea </w:t>
      </w:r>
      <w:r w:rsidRPr="00B240E2">
        <w:rPr>
          <w:rFonts w:ascii="Times New Roman" w:hAnsi="Times New Roman" w:cs="Times New Roman"/>
          <w:lang w:val="ro-MD" w:eastAsia="ru-RU"/>
        </w:rPr>
        <w:t>ML, întreținerea trebuie organizată pe baza unui AMP. AMP-</w:t>
      </w:r>
      <w:proofErr w:type="spellStart"/>
      <w:r w:rsidRPr="00B240E2">
        <w:rPr>
          <w:rFonts w:ascii="Times New Roman" w:hAnsi="Times New Roman" w:cs="Times New Roman"/>
          <w:lang w:val="ro-MD" w:eastAsia="ru-RU"/>
        </w:rPr>
        <w:t>ul</w:t>
      </w:r>
      <w:proofErr w:type="spellEnd"/>
      <w:r w:rsidRPr="00B240E2">
        <w:rPr>
          <w:rFonts w:ascii="Times New Roman" w:hAnsi="Times New Roman" w:cs="Times New Roman"/>
          <w:lang w:val="ro-MD" w:eastAsia="ru-RU"/>
        </w:rPr>
        <w:t xml:space="preserve"> și modificările acestuia sunt fie declarate de proprietar (dacă aeronava nu este </w:t>
      </w:r>
      <w:r w:rsidR="00AF639D" w:rsidRPr="00B240E2">
        <w:rPr>
          <w:rFonts w:ascii="Times New Roman" w:hAnsi="Times New Roman" w:cs="Times New Roman"/>
          <w:lang w:val="ro-MD" w:eastAsia="ru-RU"/>
        </w:rPr>
        <w:t>gestionată</w:t>
      </w:r>
      <w:r w:rsidRPr="00B240E2">
        <w:rPr>
          <w:rFonts w:ascii="Times New Roman" w:hAnsi="Times New Roman" w:cs="Times New Roman"/>
          <w:lang w:val="ro-MD" w:eastAsia="ru-RU"/>
        </w:rPr>
        <w:t xml:space="preserve"> de CAMO/CAO), fie aprobate de CAMO/CAO (dacă există contract de management al continuității navigabilității).</w:t>
      </w:r>
    </w:p>
    <w:p w14:paraId="3307C4A8" w14:textId="77777777" w:rsidR="005E6CF3" w:rsidRDefault="00AE1A7B" w:rsidP="00972708">
      <w:pPr>
        <w:pStyle w:val="BodyTextIndent"/>
        <w:ind w:left="993" w:hanging="993"/>
        <w:rPr>
          <w:rFonts w:ascii="Times New Roman" w:hAnsi="Times New Roman" w:cs="Times New Roman"/>
          <w:lang w:val="ro-MD" w:eastAsia="ru-RU"/>
        </w:rPr>
      </w:pPr>
      <w:r w:rsidRPr="00B240E2">
        <w:rPr>
          <w:rFonts w:ascii="Times New Roman" w:hAnsi="Times New Roman" w:cs="Times New Roman"/>
          <w:lang w:val="ro-MD" w:eastAsia="ru-RU"/>
        </w:rPr>
        <w:t xml:space="preserve">2.1.2. AMP trebuie să includă cel puțin: </w:t>
      </w:r>
    </w:p>
    <w:p w14:paraId="2131826B" w14:textId="3A69699B" w:rsidR="005E6CF3" w:rsidRDefault="005E6CF3" w:rsidP="007C6796">
      <w:pPr>
        <w:pStyle w:val="BodyTextIndent"/>
        <w:ind w:left="851" w:hanging="851"/>
        <w:rPr>
          <w:rFonts w:ascii="Times New Roman" w:hAnsi="Times New Roman" w:cs="Times New Roman"/>
          <w:lang w:val="ro-MD" w:eastAsia="ru-RU"/>
        </w:rPr>
      </w:pPr>
      <w:r>
        <w:rPr>
          <w:rFonts w:ascii="Times New Roman" w:hAnsi="Times New Roman" w:cs="Times New Roman"/>
          <w:lang w:val="ro-MD" w:eastAsia="ru-RU"/>
        </w:rPr>
        <w:t>2.1.2.1.</w:t>
      </w:r>
      <w:r w:rsidR="00AE1A7B" w:rsidRPr="00B240E2">
        <w:rPr>
          <w:rFonts w:ascii="Times New Roman" w:hAnsi="Times New Roman" w:cs="Times New Roman"/>
          <w:lang w:val="ro-MD" w:eastAsia="ru-RU"/>
        </w:rPr>
        <w:t xml:space="preserve"> sarcini/inspecții din PMI aplicabil sau ICA emise de DAH; </w:t>
      </w:r>
    </w:p>
    <w:p w14:paraId="530C48D9" w14:textId="35954449" w:rsidR="005E6CF3" w:rsidRDefault="005E6CF3" w:rsidP="007C6796">
      <w:pPr>
        <w:pStyle w:val="BodyTextIndent"/>
        <w:ind w:left="851" w:hanging="851"/>
        <w:rPr>
          <w:rFonts w:ascii="Times New Roman" w:hAnsi="Times New Roman" w:cs="Times New Roman"/>
          <w:lang w:val="ro-MD" w:eastAsia="ru-RU"/>
        </w:rPr>
      </w:pPr>
      <w:r>
        <w:rPr>
          <w:rFonts w:ascii="Times New Roman" w:hAnsi="Times New Roman" w:cs="Times New Roman"/>
          <w:lang w:val="ro-MD" w:eastAsia="ru-RU"/>
        </w:rPr>
        <w:t>2.1.2.2.</w:t>
      </w:r>
      <w:r w:rsidR="00AE1A7B" w:rsidRPr="00B240E2">
        <w:rPr>
          <w:rFonts w:ascii="Times New Roman" w:hAnsi="Times New Roman" w:cs="Times New Roman"/>
          <w:lang w:val="ro-MD" w:eastAsia="ru-RU"/>
        </w:rPr>
        <w:t xml:space="preserve"> informații obligatorii de navigabilitate (AD repetitive, ALS, cerințe specifice din TCDS);</w:t>
      </w:r>
    </w:p>
    <w:p w14:paraId="3667AEE1" w14:textId="76BD90CF" w:rsidR="005E6CF3" w:rsidRDefault="005E6CF3" w:rsidP="007C6796">
      <w:pPr>
        <w:pStyle w:val="BodyTextIndent"/>
        <w:ind w:left="851" w:hanging="851"/>
        <w:rPr>
          <w:rFonts w:ascii="Times New Roman" w:hAnsi="Times New Roman" w:cs="Times New Roman"/>
          <w:lang w:val="ro-MD" w:eastAsia="ru-RU"/>
        </w:rPr>
      </w:pPr>
      <w:r>
        <w:rPr>
          <w:rFonts w:ascii="Times New Roman" w:hAnsi="Times New Roman" w:cs="Times New Roman"/>
          <w:lang w:val="ro-MD" w:eastAsia="ru-RU"/>
        </w:rPr>
        <w:t>2.1.2.3.</w:t>
      </w:r>
      <w:r w:rsidR="00AE1A7B" w:rsidRPr="00B240E2">
        <w:rPr>
          <w:rFonts w:ascii="Times New Roman" w:hAnsi="Times New Roman" w:cs="Times New Roman"/>
          <w:lang w:val="ro-MD" w:eastAsia="ru-RU"/>
        </w:rPr>
        <w:t xml:space="preserve"> sarcini suplimentare determinate de configurație, modificări/reparații, componente cu durată limitată, mediul de operare și aprobări operaționale speciale; și </w:t>
      </w:r>
    </w:p>
    <w:p w14:paraId="0297CE23" w14:textId="0F6DAA40" w:rsidR="00AE1A7B" w:rsidRDefault="005E6CF3" w:rsidP="007C6796">
      <w:pPr>
        <w:pStyle w:val="BodyTextIndent"/>
        <w:ind w:left="851" w:hanging="851"/>
        <w:rPr>
          <w:rFonts w:ascii="Times New Roman" w:hAnsi="Times New Roman" w:cs="Times New Roman"/>
          <w:lang w:val="ro-MD" w:eastAsia="ru-RU"/>
        </w:rPr>
      </w:pPr>
      <w:r>
        <w:rPr>
          <w:rFonts w:ascii="Times New Roman" w:hAnsi="Times New Roman" w:cs="Times New Roman"/>
          <w:lang w:val="ro-MD" w:eastAsia="ru-RU"/>
        </w:rPr>
        <w:t>2.1.2.4.</w:t>
      </w:r>
      <w:r w:rsidR="00AE1A7B" w:rsidRPr="00B240E2">
        <w:rPr>
          <w:rFonts w:ascii="Times New Roman" w:hAnsi="Times New Roman" w:cs="Times New Roman"/>
          <w:lang w:val="ro-MD" w:eastAsia="ru-RU"/>
        </w:rPr>
        <w:t xml:space="preserve"> indicarea dacă pilotul-proprietar este autorizat pentru sarcini de întreținere executate de pilotul-proprietar.</w:t>
      </w:r>
    </w:p>
    <w:p w14:paraId="01E581A1" w14:textId="77777777" w:rsidR="007C6796" w:rsidRPr="00B240E2" w:rsidRDefault="007C6796" w:rsidP="007C6796">
      <w:pPr>
        <w:pStyle w:val="BodyTextIndent"/>
        <w:ind w:left="851" w:hanging="851"/>
        <w:rPr>
          <w:rFonts w:ascii="Times New Roman" w:hAnsi="Times New Roman" w:cs="Times New Roman"/>
          <w:lang w:val="ro-MD" w:eastAsia="ru-RU"/>
        </w:rPr>
      </w:pPr>
    </w:p>
    <w:p w14:paraId="1B7EE378" w14:textId="2C0D7F37" w:rsidR="007C6796" w:rsidRPr="00B240E2" w:rsidRDefault="00AE1A7B" w:rsidP="00972708">
      <w:pPr>
        <w:pStyle w:val="BodyTextIndent"/>
        <w:ind w:left="567" w:hanging="567"/>
        <w:rPr>
          <w:rFonts w:ascii="Times New Roman" w:hAnsi="Times New Roman" w:cs="Times New Roman"/>
          <w:lang w:val="ro-MD" w:eastAsia="ru-RU"/>
        </w:rPr>
      </w:pPr>
      <w:r w:rsidRPr="00B240E2">
        <w:rPr>
          <w:rFonts w:ascii="Times New Roman" w:hAnsi="Times New Roman" w:cs="Times New Roman"/>
          <w:lang w:val="ro-MD" w:eastAsia="ru-RU"/>
        </w:rPr>
        <w:t>2.1.3. AAC verifică existența și adecvarea AMP în cadrul activităților de supraveghere (desktop audit, inspecții pe aeronavă/înregistrări, evaluarea navigabilității), utilizând Anexa</w:t>
      </w:r>
      <w:r w:rsidR="000746B1">
        <w:rPr>
          <w:rFonts w:ascii="Times New Roman" w:hAnsi="Times New Roman" w:cs="Times New Roman"/>
          <w:lang w:val="ro-MD" w:eastAsia="ru-RU"/>
        </w:rPr>
        <w:t xml:space="preserve"> nr.</w:t>
      </w:r>
      <w:r w:rsidRPr="00B240E2">
        <w:rPr>
          <w:rFonts w:ascii="Times New Roman" w:hAnsi="Times New Roman" w:cs="Times New Roman"/>
          <w:lang w:val="ro-MD" w:eastAsia="ru-RU"/>
        </w:rPr>
        <w:t xml:space="preserve"> </w:t>
      </w:r>
      <w:r w:rsidR="00787B2F" w:rsidRPr="00B240E2">
        <w:rPr>
          <w:rFonts w:ascii="Times New Roman" w:hAnsi="Times New Roman" w:cs="Times New Roman"/>
          <w:lang w:val="ro-MD" w:eastAsia="ru-RU"/>
        </w:rPr>
        <w:t>1</w:t>
      </w:r>
      <w:r w:rsidR="00972708">
        <w:rPr>
          <w:rFonts w:ascii="Times New Roman" w:hAnsi="Times New Roman" w:cs="Times New Roman"/>
          <w:lang w:val="ro-MD" w:eastAsia="ru-RU"/>
        </w:rPr>
        <w:t xml:space="preserve"> </w:t>
      </w:r>
      <w:r w:rsidR="00AF74DB" w:rsidRPr="00B240E2">
        <w:rPr>
          <w:rFonts w:ascii="Times New Roman" w:hAnsi="Times New Roman" w:cs="Times New Roman"/>
          <w:lang w:val="ro-MD" w:eastAsia="ru-RU"/>
        </w:rPr>
        <w:t>din prezentul PIAC</w:t>
      </w:r>
      <w:r w:rsidRPr="00B240E2">
        <w:rPr>
          <w:rFonts w:ascii="Times New Roman" w:hAnsi="Times New Roman" w:cs="Times New Roman"/>
          <w:lang w:val="ro-MD" w:eastAsia="ru-RU"/>
        </w:rPr>
        <w:t xml:space="preserve"> (</w:t>
      </w:r>
      <w:proofErr w:type="spellStart"/>
      <w:r w:rsidRPr="00B240E2">
        <w:rPr>
          <w:rFonts w:ascii="Times New Roman" w:hAnsi="Times New Roman" w:cs="Times New Roman"/>
          <w:lang w:val="ro-MD" w:eastAsia="ru-RU"/>
        </w:rPr>
        <w:t>checklist</w:t>
      </w:r>
      <w:proofErr w:type="spellEnd"/>
      <w:r w:rsidRPr="00B240E2">
        <w:rPr>
          <w:rFonts w:ascii="Times New Roman" w:hAnsi="Times New Roman" w:cs="Times New Roman"/>
          <w:lang w:val="ro-MD" w:eastAsia="ru-RU"/>
        </w:rPr>
        <w:t>).</w:t>
      </w:r>
    </w:p>
    <w:p w14:paraId="2443D3C4" w14:textId="1CD62578" w:rsidR="007C6796" w:rsidRPr="00B240E2" w:rsidRDefault="00AE1A7B" w:rsidP="00972708">
      <w:pPr>
        <w:pStyle w:val="BodyTextIndent"/>
        <w:ind w:left="567" w:hanging="567"/>
        <w:rPr>
          <w:rFonts w:ascii="Times New Roman" w:hAnsi="Times New Roman" w:cs="Times New Roman"/>
          <w:lang w:val="ro-MD" w:eastAsia="ru-RU"/>
        </w:rPr>
      </w:pPr>
      <w:r w:rsidRPr="00B240E2">
        <w:rPr>
          <w:rFonts w:ascii="Times New Roman" w:hAnsi="Times New Roman" w:cs="Times New Roman"/>
          <w:lang w:val="ro-MD" w:eastAsia="ru-RU"/>
        </w:rPr>
        <w:t>2.1.4. Atunci când AMP este elaborat pe baza ICA emise de DAH, orice abateri (sarcini/intervale alternative) trebuie identificate în AMP. Dacă AMP este aprobat de o CAMO/CAO, abaterile trebuie justificate și păstrate ca evidențe de către organizația respectivă. În cazul AMP declarat de proprietar, abaterile nu trebuie justificate, însă trebuie identificate, iar AMP nu trebuie să fie mai puțin restrictiv decât cerințele PMI (MIP) aplicabil și trebuie să includă toate informațiile obligatorii privind continuitatea navigabilității.</w:t>
      </w:r>
    </w:p>
    <w:p w14:paraId="1B41208B" w14:textId="77777777" w:rsidR="00972708" w:rsidRDefault="00AE1A7B" w:rsidP="00972708">
      <w:pPr>
        <w:pStyle w:val="BodyTextIndent"/>
        <w:ind w:left="567" w:hanging="567"/>
        <w:rPr>
          <w:rFonts w:ascii="Times New Roman" w:hAnsi="Times New Roman" w:cs="Times New Roman"/>
          <w:lang w:val="ro-MD" w:eastAsia="ru-RU"/>
        </w:rPr>
      </w:pPr>
      <w:r w:rsidRPr="00B240E2">
        <w:rPr>
          <w:rFonts w:ascii="Times New Roman" w:hAnsi="Times New Roman" w:cs="Times New Roman"/>
          <w:lang w:val="ro-MD" w:eastAsia="ru-RU"/>
        </w:rPr>
        <w:t xml:space="preserve">2.1.5. Informațiile obligatorii privind continuitatea navigabilității (altele decât AD) pot include, după caz: limitări de navigabilitate (ALI/ALS), cerințe de întreținere pentru certificare (CMR), piese cu durată de viață limitată (LLP), limite de timp și inspecții obligatorii. </w:t>
      </w:r>
    </w:p>
    <w:p w14:paraId="32C10743" w14:textId="5E6820D1" w:rsidR="007C6796" w:rsidRPr="00B240E2" w:rsidRDefault="00972708" w:rsidP="00972708">
      <w:pPr>
        <w:pStyle w:val="BodyTextIndent"/>
        <w:ind w:left="567" w:hanging="567"/>
        <w:rPr>
          <w:rFonts w:ascii="Times New Roman" w:hAnsi="Times New Roman" w:cs="Times New Roman"/>
          <w:lang w:val="ro-MD" w:eastAsia="ru-RU"/>
        </w:rPr>
      </w:pPr>
      <w:r>
        <w:rPr>
          <w:rFonts w:ascii="Times New Roman" w:hAnsi="Times New Roman" w:cs="Times New Roman"/>
          <w:lang w:val="ro-MD" w:eastAsia="ru-RU"/>
        </w:rPr>
        <w:tab/>
      </w:r>
      <w:r w:rsidR="00AE1A7B" w:rsidRPr="00B240E2">
        <w:rPr>
          <w:rFonts w:ascii="Times New Roman" w:hAnsi="Times New Roman" w:cs="Times New Roman"/>
          <w:lang w:val="ro-MD" w:eastAsia="ru-RU"/>
        </w:rPr>
        <w:t>Intervalele acestor cerințe obligatorii nu pot fi extinse de CAMO/CAO; orice escaladare a acestor sarcini se aprobă de AAC.</w:t>
      </w:r>
    </w:p>
    <w:p w14:paraId="6A32E932" w14:textId="5BBFE2EB" w:rsidR="007C6796" w:rsidRPr="00B240E2" w:rsidRDefault="00AE1A7B" w:rsidP="00972708">
      <w:pPr>
        <w:pStyle w:val="BodyTextIndent"/>
        <w:ind w:left="567" w:hanging="567"/>
        <w:rPr>
          <w:rFonts w:ascii="Times New Roman" w:hAnsi="Times New Roman" w:cs="Times New Roman"/>
          <w:lang w:val="ro-MD" w:eastAsia="ru-RU"/>
        </w:rPr>
      </w:pPr>
      <w:r w:rsidRPr="00B240E2">
        <w:rPr>
          <w:rFonts w:ascii="Times New Roman" w:hAnsi="Times New Roman" w:cs="Times New Roman"/>
          <w:lang w:val="ro-MD" w:eastAsia="ru-RU"/>
        </w:rPr>
        <w:t>2.1.6. Pentru uniformizarea structurii AMP, se recomandă utilizarea șablonului „</w:t>
      </w:r>
      <w:r w:rsidR="00B21066" w:rsidRPr="00B240E2">
        <w:rPr>
          <w:rFonts w:ascii="Times New Roman" w:hAnsi="Times New Roman" w:cs="Times New Roman"/>
          <w:b/>
          <w:bCs/>
          <w:lang w:val="ro-MD" w:eastAsia="ru-RU"/>
        </w:rPr>
        <w:t>Formular CAA AMP</w:t>
      </w:r>
      <w:r w:rsidRPr="00B240E2">
        <w:rPr>
          <w:rFonts w:ascii="Times New Roman" w:hAnsi="Times New Roman" w:cs="Times New Roman"/>
          <w:lang w:val="ro-MD" w:eastAsia="ru-RU"/>
        </w:rPr>
        <w:t>” (AMC2 ML.A.302) sau a unui format echivalent care acoperă toate elementele minime Part</w:t>
      </w:r>
      <w:r w:rsidR="000674CD" w:rsidRPr="00B240E2">
        <w:rPr>
          <w:rFonts w:ascii="Times New Roman" w:hAnsi="Times New Roman" w:cs="Times New Roman"/>
          <w:lang w:val="ro-MD" w:eastAsia="ru-RU"/>
        </w:rPr>
        <w:t>ea</w:t>
      </w:r>
      <w:r w:rsidR="00AF74DB" w:rsidRPr="00B240E2">
        <w:rPr>
          <w:rFonts w:ascii="Times New Roman" w:hAnsi="Times New Roman" w:cs="Times New Roman"/>
          <w:lang w:val="ro-MD" w:eastAsia="ru-RU"/>
        </w:rPr>
        <w:t xml:space="preserve"> </w:t>
      </w:r>
      <w:r w:rsidRPr="00B240E2">
        <w:rPr>
          <w:rFonts w:ascii="Times New Roman" w:hAnsi="Times New Roman" w:cs="Times New Roman"/>
          <w:lang w:val="ro-MD" w:eastAsia="ru-RU"/>
        </w:rPr>
        <w:t>ML și anexe pentru sarcini alternative și lista documentelor utilizate. PMI (MIP) detaliat, atunci când este utilizat ca bază, este prezentat în Anexele 8–10.</w:t>
      </w:r>
    </w:p>
    <w:p w14:paraId="47E0459E" w14:textId="6B7127E9" w:rsidR="007C6796" w:rsidRPr="00B240E2" w:rsidRDefault="00AE1A7B" w:rsidP="00972708">
      <w:pPr>
        <w:pStyle w:val="BodyTextIndent"/>
        <w:ind w:left="567" w:hanging="567"/>
        <w:rPr>
          <w:rFonts w:ascii="Times New Roman" w:hAnsi="Times New Roman" w:cs="Times New Roman"/>
          <w:lang w:val="ro-MD" w:eastAsia="ru-RU"/>
        </w:rPr>
      </w:pPr>
      <w:r w:rsidRPr="00B240E2">
        <w:rPr>
          <w:rFonts w:ascii="Times New Roman" w:hAnsi="Times New Roman" w:cs="Times New Roman"/>
          <w:lang w:val="ro-MD" w:eastAsia="ru-RU"/>
        </w:rPr>
        <w:t xml:space="preserve">2.1.7. Noțiunea de „date/ instrucțiuni pentru </w:t>
      </w:r>
      <w:r w:rsidR="00BB15DA">
        <w:rPr>
          <w:rFonts w:ascii="Times New Roman" w:hAnsi="Times New Roman" w:cs="Times New Roman"/>
          <w:lang w:val="ro-MD" w:eastAsia="ru-RU"/>
        </w:rPr>
        <w:t>continuitatea</w:t>
      </w:r>
      <w:r w:rsidRPr="00B240E2">
        <w:rPr>
          <w:rFonts w:ascii="Times New Roman" w:hAnsi="Times New Roman" w:cs="Times New Roman"/>
          <w:lang w:val="ro-MD" w:eastAsia="ru-RU"/>
        </w:rPr>
        <w:t xml:space="preserve"> navigabilității emise de DAH (ICA)” se referă la instrucțiunile emise de titularul certificatului de tip, certificatului suplimentar de tip, autorizației ETSO sau aprobării de modificare/reparație a proiectului de tip. Datele altor producători (OEM) se utilizează doar dacă ICA ale DAH fac trimitere explicită la acestea. Sarcinile/intervalele alternative selectate de CAMO/CAO în AMP nu necesită aprobare prealabilă de la AAC; justificarea deviațiilor se păstrează ca evidență de către CAMO/CAO.</w:t>
      </w:r>
    </w:p>
    <w:p w14:paraId="61A85F9B" w14:textId="6F150DFA" w:rsidR="007C6796" w:rsidRPr="00B240E2" w:rsidRDefault="00AE1A7B" w:rsidP="00972708">
      <w:pPr>
        <w:pStyle w:val="BodyTextIndent"/>
        <w:ind w:left="567" w:hanging="567"/>
        <w:rPr>
          <w:rFonts w:ascii="Times New Roman" w:hAnsi="Times New Roman" w:cs="Times New Roman"/>
          <w:lang w:val="ro-MD" w:eastAsia="ru-RU"/>
        </w:rPr>
      </w:pPr>
      <w:r w:rsidRPr="00B240E2">
        <w:rPr>
          <w:rFonts w:ascii="Times New Roman" w:hAnsi="Times New Roman" w:cs="Times New Roman"/>
          <w:lang w:val="ro-MD" w:eastAsia="ru-RU"/>
        </w:rPr>
        <w:t>2.1.8. „Acțiuni de întreținere alternative” înseamnă deviații față de sarcini sau intervale recomandate de DAH (de exemplu, interval mai rar sau alt tip de sarcină - inspecție în loc de verificare). Atunci când baza AMP este ICA ale DAH, acțiunile alternative nu trebuie să fie mai puțin restrictive decât PMI (MIP) aplicabil (în frecvență și tip de sarcină).</w:t>
      </w:r>
    </w:p>
    <w:p w14:paraId="5802CCF8" w14:textId="77777777" w:rsidR="00E71DD8" w:rsidRDefault="00AE1A7B" w:rsidP="00972708">
      <w:pPr>
        <w:pStyle w:val="BodyTextIndent"/>
        <w:ind w:left="567" w:hanging="567"/>
        <w:rPr>
          <w:rFonts w:ascii="Times New Roman" w:hAnsi="Times New Roman" w:cs="Times New Roman"/>
          <w:lang w:val="ro-MD" w:eastAsia="ru-RU"/>
        </w:rPr>
      </w:pPr>
      <w:r w:rsidRPr="00B240E2">
        <w:rPr>
          <w:rFonts w:ascii="Times New Roman" w:hAnsi="Times New Roman" w:cs="Times New Roman"/>
          <w:lang w:val="ro-MD" w:eastAsia="ru-RU"/>
        </w:rPr>
        <w:t>2.1.9. Toleranțe pentru scadențe: variațiile permise ale intervalelor sunt cele prevăzute de Part</w:t>
      </w:r>
      <w:r w:rsidR="000674CD" w:rsidRPr="00B240E2">
        <w:rPr>
          <w:rFonts w:ascii="Times New Roman" w:hAnsi="Times New Roman" w:cs="Times New Roman"/>
          <w:lang w:val="ro-MD" w:eastAsia="ru-RU"/>
        </w:rPr>
        <w:t>ea</w:t>
      </w:r>
      <w:r w:rsidRPr="00B240E2">
        <w:rPr>
          <w:rFonts w:ascii="Times New Roman" w:hAnsi="Times New Roman" w:cs="Times New Roman"/>
          <w:lang w:val="ro-MD" w:eastAsia="ru-RU"/>
        </w:rPr>
        <w:t xml:space="preserve">-ML (de exemplu, toleranța de 1 lună sau 10 ore, după caz). </w:t>
      </w:r>
    </w:p>
    <w:p w14:paraId="42C687C0" w14:textId="77777777" w:rsidR="007C6796" w:rsidRDefault="007C6796" w:rsidP="00972708">
      <w:pPr>
        <w:pStyle w:val="BodyTextIndent"/>
        <w:ind w:left="567" w:hanging="567"/>
        <w:rPr>
          <w:rFonts w:ascii="Times New Roman" w:hAnsi="Times New Roman" w:cs="Times New Roman"/>
          <w:lang w:val="ro-MD" w:eastAsia="ru-RU"/>
        </w:rPr>
      </w:pPr>
    </w:p>
    <w:p w14:paraId="6E49B21B" w14:textId="5552BA9F" w:rsidR="00AE1A7B" w:rsidRDefault="00AE1A7B" w:rsidP="007C6796">
      <w:pPr>
        <w:pStyle w:val="BodyTextIndent"/>
        <w:ind w:left="567" w:firstLine="0"/>
        <w:rPr>
          <w:rFonts w:ascii="Times New Roman" w:hAnsi="Times New Roman" w:cs="Times New Roman"/>
          <w:lang w:val="ro-MD" w:eastAsia="ru-RU"/>
        </w:rPr>
      </w:pPr>
      <w:r w:rsidRPr="00E71DD8">
        <w:rPr>
          <w:rFonts w:ascii="Times New Roman" w:hAnsi="Times New Roman" w:cs="Times New Roman"/>
          <w:b/>
          <w:bCs/>
          <w:lang w:val="ro-MD" w:eastAsia="ru-RU"/>
        </w:rPr>
        <w:t>Atenție:</w:t>
      </w:r>
      <w:r w:rsidRPr="00B240E2">
        <w:rPr>
          <w:rFonts w:ascii="Times New Roman" w:hAnsi="Times New Roman" w:cs="Times New Roman"/>
          <w:lang w:val="ro-MD" w:eastAsia="ru-RU"/>
        </w:rPr>
        <w:t xml:space="preserve"> aplicarea toleranței la inspecția anuală poate conduce la expirarea certificatului de </w:t>
      </w:r>
      <w:r w:rsidR="00FA581B">
        <w:rPr>
          <w:rFonts w:ascii="Times New Roman" w:hAnsi="Times New Roman" w:cs="Times New Roman"/>
          <w:lang w:val="ro-MD" w:eastAsia="ru-RU"/>
        </w:rPr>
        <w:t>evaluare</w:t>
      </w:r>
      <w:r w:rsidRPr="00B240E2">
        <w:rPr>
          <w:rFonts w:ascii="Times New Roman" w:hAnsi="Times New Roman" w:cs="Times New Roman"/>
          <w:lang w:val="ro-MD" w:eastAsia="ru-RU"/>
        </w:rPr>
        <w:t xml:space="preserve"> a navigabilității.</w:t>
      </w:r>
    </w:p>
    <w:p w14:paraId="141BAF9D" w14:textId="77777777" w:rsidR="003B5E3E" w:rsidRPr="00B240E2" w:rsidRDefault="003B5E3E" w:rsidP="00972708">
      <w:pPr>
        <w:pStyle w:val="BodyTextIndent"/>
        <w:ind w:left="567" w:hanging="567"/>
        <w:rPr>
          <w:rFonts w:ascii="Times New Roman" w:hAnsi="Times New Roman" w:cs="Times New Roman"/>
          <w:lang w:val="ro-MD" w:eastAsia="ru-RU"/>
        </w:rPr>
      </w:pPr>
    </w:p>
    <w:p w14:paraId="08211C62" w14:textId="3B816DD7" w:rsidR="00D02B55" w:rsidRDefault="00AE1A7B" w:rsidP="00D02B55">
      <w:pPr>
        <w:pStyle w:val="BodyTextIndent"/>
        <w:ind w:left="709" w:hanging="709"/>
        <w:rPr>
          <w:rFonts w:ascii="Times New Roman" w:hAnsi="Times New Roman" w:cs="Times New Roman"/>
          <w:lang w:val="ro-MD" w:eastAsia="ru-RU"/>
        </w:rPr>
      </w:pPr>
      <w:r w:rsidRPr="00B240E2">
        <w:rPr>
          <w:rFonts w:ascii="Times New Roman" w:hAnsi="Times New Roman" w:cs="Times New Roman"/>
          <w:lang w:val="ro-MD" w:eastAsia="ru-RU"/>
        </w:rPr>
        <w:t xml:space="preserve">2.1.10. </w:t>
      </w:r>
      <w:r w:rsidR="00D23EC9">
        <w:rPr>
          <w:rFonts w:ascii="Times New Roman" w:hAnsi="Times New Roman" w:cs="Times New Roman"/>
          <w:lang w:val="ro-MD" w:eastAsia="ru-RU"/>
        </w:rPr>
        <w:t>Noțiuni</w:t>
      </w:r>
      <w:r w:rsidRPr="00B240E2">
        <w:rPr>
          <w:rFonts w:ascii="Times New Roman" w:hAnsi="Times New Roman" w:cs="Times New Roman"/>
          <w:lang w:val="ro-MD" w:eastAsia="ru-RU"/>
        </w:rPr>
        <w:t xml:space="preserve">: </w:t>
      </w:r>
    </w:p>
    <w:p w14:paraId="3A407C61" w14:textId="6677DAFF" w:rsidR="00D02B55" w:rsidRDefault="005E6CF3" w:rsidP="003B5E3E">
      <w:pPr>
        <w:pStyle w:val="BodyTextIndent"/>
        <w:ind w:left="851" w:hanging="851"/>
        <w:rPr>
          <w:rFonts w:ascii="Times New Roman" w:hAnsi="Times New Roman" w:cs="Times New Roman"/>
          <w:lang w:val="ro-MD" w:eastAsia="ru-RU"/>
        </w:rPr>
      </w:pPr>
      <w:r>
        <w:rPr>
          <w:rFonts w:ascii="Times New Roman" w:hAnsi="Times New Roman" w:cs="Times New Roman"/>
          <w:lang w:val="ro-MD" w:eastAsia="ru-RU"/>
        </w:rPr>
        <w:t>2.1.10.1.</w:t>
      </w:r>
      <w:r w:rsidR="00AE1A7B" w:rsidRPr="00B240E2">
        <w:rPr>
          <w:rFonts w:ascii="Times New Roman" w:hAnsi="Times New Roman" w:cs="Times New Roman"/>
          <w:lang w:val="ro-MD" w:eastAsia="ru-RU"/>
        </w:rPr>
        <w:t xml:space="preserve"> test operațional - confirmă funcționarea normală fără toleranțe cantitative; </w:t>
      </w:r>
    </w:p>
    <w:p w14:paraId="443D65C7" w14:textId="22D4CD3C" w:rsidR="00D02B55" w:rsidRDefault="00D23EC9" w:rsidP="003B5E3E">
      <w:pPr>
        <w:pStyle w:val="BodyTextIndent"/>
        <w:ind w:left="993" w:hanging="993"/>
        <w:rPr>
          <w:rFonts w:ascii="Times New Roman" w:hAnsi="Times New Roman" w:cs="Times New Roman"/>
          <w:lang w:val="ro-MD" w:eastAsia="ru-RU"/>
        </w:rPr>
      </w:pPr>
      <w:r>
        <w:rPr>
          <w:rFonts w:ascii="Times New Roman" w:hAnsi="Times New Roman" w:cs="Times New Roman"/>
          <w:lang w:val="ro-MD" w:eastAsia="ru-RU"/>
        </w:rPr>
        <w:t xml:space="preserve">2.1.10.2. </w:t>
      </w:r>
      <w:r w:rsidR="00AE1A7B" w:rsidRPr="00B240E2">
        <w:rPr>
          <w:rFonts w:ascii="Times New Roman" w:hAnsi="Times New Roman" w:cs="Times New Roman"/>
          <w:lang w:val="ro-MD" w:eastAsia="ru-RU"/>
        </w:rPr>
        <w:t>test funcțional - verificare cantitativă cu toleranțe și înregistrarea parametrilor măsurați.</w:t>
      </w:r>
    </w:p>
    <w:p w14:paraId="1294CAE1" w14:textId="77777777" w:rsidR="00D02B55" w:rsidRDefault="00D02B55" w:rsidP="00D02B55">
      <w:pPr>
        <w:pStyle w:val="BodyTextIndent"/>
        <w:ind w:left="709" w:firstLine="0"/>
        <w:rPr>
          <w:rFonts w:ascii="Times New Roman" w:hAnsi="Times New Roman" w:cs="Times New Roman"/>
          <w:lang w:val="ro-MD" w:eastAsia="ru-RU"/>
        </w:rPr>
      </w:pPr>
    </w:p>
    <w:p w14:paraId="2117A406" w14:textId="7137D5AE" w:rsidR="00D00AE1" w:rsidRDefault="00AE1A7B" w:rsidP="007C6796">
      <w:pPr>
        <w:pStyle w:val="BodyTextIndent"/>
        <w:ind w:firstLine="0"/>
        <w:rPr>
          <w:rFonts w:ascii="Times New Roman" w:hAnsi="Times New Roman" w:cs="Times New Roman"/>
          <w:lang w:val="ro-MD" w:eastAsia="ru-RU"/>
        </w:rPr>
      </w:pPr>
      <w:r w:rsidRPr="00B240E2">
        <w:rPr>
          <w:rFonts w:ascii="Times New Roman" w:hAnsi="Times New Roman" w:cs="Times New Roman"/>
          <w:lang w:val="ro-MD" w:eastAsia="ru-RU"/>
        </w:rPr>
        <w:t xml:space="preserve">Un test de </w:t>
      </w:r>
      <w:proofErr w:type="spellStart"/>
      <w:r w:rsidRPr="00B240E2">
        <w:rPr>
          <w:rFonts w:ascii="Times New Roman" w:hAnsi="Times New Roman" w:cs="Times New Roman"/>
          <w:lang w:val="ro-MD" w:eastAsia="ru-RU"/>
        </w:rPr>
        <w:t>transponder</w:t>
      </w:r>
      <w:proofErr w:type="spellEnd"/>
      <w:r w:rsidRPr="00B240E2">
        <w:rPr>
          <w:rFonts w:ascii="Times New Roman" w:hAnsi="Times New Roman" w:cs="Times New Roman"/>
          <w:lang w:val="ro-MD" w:eastAsia="ru-RU"/>
        </w:rPr>
        <w:t xml:space="preserve"> efectuat conform EASA SIB 2011-15 sau 14 CFR Part 43 </w:t>
      </w:r>
      <w:proofErr w:type="spellStart"/>
      <w:r w:rsidRPr="00B240E2">
        <w:rPr>
          <w:rFonts w:ascii="Times New Roman" w:hAnsi="Times New Roman" w:cs="Times New Roman"/>
          <w:lang w:val="ro-MD" w:eastAsia="ru-RU"/>
        </w:rPr>
        <w:t>Appendix</w:t>
      </w:r>
      <w:proofErr w:type="spellEnd"/>
      <w:r w:rsidRPr="00B240E2">
        <w:rPr>
          <w:rFonts w:ascii="Times New Roman" w:hAnsi="Times New Roman" w:cs="Times New Roman"/>
          <w:lang w:val="ro-MD" w:eastAsia="ru-RU"/>
        </w:rPr>
        <w:t xml:space="preserve"> F este considerat echivalent pentru sarcina MIP</w:t>
      </w:r>
      <w:r w:rsidR="000674CD" w:rsidRPr="00B240E2">
        <w:rPr>
          <w:rFonts w:ascii="Times New Roman" w:hAnsi="Times New Roman" w:cs="Times New Roman"/>
          <w:lang w:val="ro-MD" w:eastAsia="ru-RU"/>
        </w:rPr>
        <w:t>/PMI</w:t>
      </w:r>
      <w:r w:rsidRPr="00B240E2">
        <w:rPr>
          <w:rFonts w:ascii="Times New Roman" w:hAnsi="Times New Roman" w:cs="Times New Roman"/>
          <w:lang w:val="ro-MD" w:eastAsia="ru-RU"/>
        </w:rPr>
        <w:t xml:space="preserve"> privind </w:t>
      </w:r>
      <w:proofErr w:type="spellStart"/>
      <w:r w:rsidRPr="00B240E2">
        <w:rPr>
          <w:rFonts w:ascii="Times New Roman" w:hAnsi="Times New Roman" w:cs="Times New Roman"/>
          <w:lang w:val="ro-MD" w:eastAsia="ru-RU"/>
        </w:rPr>
        <w:t>transponderul</w:t>
      </w:r>
      <w:proofErr w:type="spellEnd"/>
      <w:r w:rsidRPr="00B240E2">
        <w:rPr>
          <w:rFonts w:ascii="Times New Roman" w:hAnsi="Times New Roman" w:cs="Times New Roman"/>
          <w:lang w:val="ro-MD" w:eastAsia="ru-RU"/>
        </w:rPr>
        <w:t>.</w:t>
      </w:r>
    </w:p>
    <w:p w14:paraId="42875591" w14:textId="77777777" w:rsidR="00E71DD8" w:rsidRPr="00B240E2" w:rsidRDefault="00E71DD8" w:rsidP="00D02B55">
      <w:pPr>
        <w:pStyle w:val="BodyTextIndent"/>
        <w:ind w:left="709" w:firstLine="0"/>
        <w:rPr>
          <w:rFonts w:ascii="Times New Roman" w:hAnsi="Times New Roman" w:cs="Times New Roman"/>
          <w:lang w:val="ro-MD" w:eastAsia="ru-RU"/>
        </w:rPr>
      </w:pPr>
    </w:p>
    <w:p w14:paraId="5C9B6B27" w14:textId="77777777" w:rsidR="00A01CDB" w:rsidRPr="00B240E2" w:rsidRDefault="00A01CDB" w:rsidP="00BF0038">
      <w:pPr>
        <w:pStyle w:val="Heading2"/>
        <w:spacing w:before="0" w:after="240"/>
        <w:ind w:left="0" w:firstLine="0"/>
        <w:rPr>
          <w:b/>
          <w:bCs/>
          <w:i w:val="0"/>
          <w:iCs/>
          <w:szCs w:val="24"/>
          <w:lang w:val="ro-MD"/>
        </w:rPr>
      </w:pPr>
      <w:bookmarkStart w:id="15" w:name="bm012"/>
      <w:bookmarkStart w:id="16" w:name="_toc_11"/>
      <w:bookmarkStart w:id="17" w:name="_Toc229561313"/>
      <w:r w:rsidRPr="00B240E2">
        <w:rPr>
          <w:b/>
          <w:bCs/>
          <w:i w:val="0"/>
          <w:iCs/>
          <w:szCs w:val="24"/>
          <w:lang w:val="ro-MD"/>
        </w:rPr>
        <w:t>2.2. Declararea AMP de către proprietar (caz fără CAMO/CAO)</w:t>
      </w:r>
      <w:bookmarkEnd w:id="15"/>
      <w:bookmarkEnd w:id="16"/>
      <w:bookmarkEnd w:id="17"/>
    </w:p>
    <w:p w14:paraId="1BA62260" w14:textId="77777777" w:rsidR="00EA4DD0" w:rsidRPr="00B240E2" w:rsidRDefault="00EA4DD0" w:rsidP="00BF0038">
      <w:pPr>
        <w:spacing w:after="240"/>
        <w:jc w:val="both"/>
        <w:rPr>
          <w:sz w:val="24"/>
          <w:szCs w:val="24"/>
          <w:lang w:val="ro-MD"/>
        </w:rPr>
      </w:pPr>
      <w:r w:rsidRPr="00B240E2">
        <w:rPr>
          <w:sz w:val="24"/>
          <w:szCs w:val="24"/>
          <w:lang w:val="ro-MD"/>
        </w:rPr>
        <w:t>2.2.1. Intrări (documente minime):</w:t>
      </w:r>
    </w:p>
    <w:p w14:paraId="4F817346" w14:textId="466C2DCC" w:rsidR="00EA4DD0" w:rsidRPr="00B240E2" w:rsidRDefault="00321390" w:rsidP="003B5E3E">
      <w:pPr>
        <w:ind w:left="993" w:hanging="993"/>
        <w:jc w:val="both"/>
        <w:rPr>
          <w:sz w:val="24"/>
          <w:szCs w:val="24"/>
          <w:lang w:val="ro-MD"/>
        </w:rPr>
      </w:pPr>
      <w:r>
        <w:rPr>
          <w:sz w:val="24"/>
          <w:szCs w:val="24"/>
          <w:lang w:val="ro-MD"/>
        </w:rPr>
        <w:t>2.2.1.1.</w:t>
      </w:r>
      <w:r w:rsidR="00EA4DD0" w:rsidRPr="00B240E2">
        <w:rPr>
          <w:sz w:val="24"/>
          <w:szCs w:val="24"/>
          <w:lang w:val="ro-MD"/>
        </w:rPr>
        <w:t xml:space="preserve"> cerere/înaintare a proprietarului;</w:t>
      </w:r>
    </w:p>
    <w:p w14:paraId="34301953" w14:textId="6ABF42A2" w:rsidR="00EA4DD0" w:rsidRPr="00B240E2" w:rsidRDefault="00321390" w:rsidP="001B512B">
      <w:pPr>
        <w:ind w:left="851" w:hanging="851"/>
        <w:jc w:val="both"/>
        <w:rPr>
          <w:sz w:val="24"/>
          <w:szCs w:val="24"/>
          <w:lang w:val="ro-MD"/>
        </w:rPr>
      </w:pPr>
      <w:r>
        <w:rPr>
          <w:sz w:val="24"/>
          <w:szCs w:val="24"/>
          <w:lang w:val="ro-MD"/>
        </w:rPr>
        <w:t xml:space="preserve">2.2.1.2. </w:t>
      </w:r>
      <w:r w:rsidR="00EA4DD0" w:rsidRPr="00B240E2">
        <w:rPr>
          <w:sz w:val="24"/>
          <w:szCs w:val="24"/>
          <w:lang w:val="ro-MD"/>
        </w:rPr>
        <w:t>AMP (documentul) sau setul de documente care formează AMP în condițiile derogării (vezi pct. 2.4);</w:t>
      </w:r>
    </w:p>
    <w:p w14:paraId="34485746" w14:textId="35431D13" w:rsidR="00EA4DD0" w:rsidRPr="00B240E2" w:rsidRDefault="00321390" w:rsidP="001B512B">
      <w:pPr>
        <w:ind w:left="851" w:hanging="851"/>
        <w:jc w:val="both"/>
        <w:rPr>
          <w:sz w:val="24"/>
          <w:szCs w:val="24"/>
          <w:lang w:val="ro-MD"/>
        </w:rPr>
      </w:pPr>
      <w:r>
        <w:rPr>
          <w:sz w:val="24"/>
          <w:szCs w:val="24"/>
          <w:lang w:val="ro-MD"/>
        </w:rPr>
        <w:t>2.2.1.3.</w:t>
      </w:r>
      <w:r w:rsidR="00EA4DD0" w:rsidRPr="00B240E2">
        <w:rPr>
          <w:sz w:val="24"/>
          <w:szCs w:val="24"/>
          <w:lang w:val="ro-MD"/>
        </w:rPr>
        <w:t xml:space="preserve"> declarația semnată a proprietarului inclusă în AMP (conform cerinței Part</w:t>
      </w:r>
      <w:r w:rsidR="00DB2695" w:rsidRPr="00B240E2">
        <w:rPr>
          <w:sz w:val="24"/>
          <w:szCs w:val="24"/>
          <w:lang w:val="ro-MD"/>
        </w:rPr>
        <w:t xml:space="preserve">ea </w:t>
      </w:r>
      <w:r w:rsidR="00EA4DD0" w:rsidRPr="00B240E2">
        <w:rPr>
          <w:sz w:val="24"/>
          <w:szCs w:val="24"/>
          <w:lang w:val="ro-MD"/>
        </w:rPr>
        <w:t xml:space="preserve">ML) – model în </w:t>
      </w:r>
      <w:r w:rsidR="00787B2F" w:rsidRPr="00B240E2">
        <w:rPr>
          <w:sz w:val="24"/>
          <w:szCs w:val="24"/>
          <w:lang w:val="ro-MD"/>
        </w:rPr>
        <w:t>Anexa nr.</w:t>
      </w:r>
      <w:r w:rsidR="008B098F">
        <w:rPr>
          <w:sz w:val="24"/>
          <w:szCs w:val="24"/>
          <w:lang w:val="ro-MD"/>
        </w:rPr>
        <w:t xml:space="preserve"> </w:t>
      </w:r>
      <w:r w:rsidR="00442472" w:rsidRPr="00B240E2">
        <w:rPr>
          <w:sz w:val="24"/>
          <w:szCs w:val="24"/>
          <w:lang w:val="ro-MD"/>
        </w:rPr>
        <w:t>3</w:t>
      </w:r>
      <w:r w:rsidR="00787B2F" w:rsidRPr="00B240E2">
        <w:rPr>
          <w:sz w:val="24"/>
          <w:szCs w:val="24"/>
          <w:lang w:val="ro-MD"/>
        </w:rPr>
        <w:t xml:space="preserve"> </w:t>
      </w:r>
      <w:r w:rsidR="00076B45" w:rsidRPr="00B240E2">
        <w:rPr>
          <w:sz w:val="24"/>
          <w:szCs w:val="24"/>
          <w:lang w:val="ro-MD"/>
        </w:rPr>
        <w:t>secțiunea</w:t>
      </w:r>
      <w:r w:rsidR="00787B2F" w:rsidRPr="00B240E2">
        <w:rPr>
          <w:sz w:val="24"/>
          <w:szCs w:val="24"/>
          <w:lang w:val="ro-MD"/>
        </w:rPr>
        <w:t xml:space="preserve"> </w:t>
      </w:r>
      <w:r w:rsidR="00B025CF">
        <w:rPr>
          <w:sz w:val="24"/>
          <w:szCs w:val="24"/>
          <w:lang w:val="ro-MD"/>
        </w:rPr>
        <w:t>7</w:t>
      </w:r>
      <w:r w:rsidR="00787B2F" w:rsidRPr="00B240E2">
        <w:rPr>
          <w:sz w:val="24"/>
          <w:szCs w:val="24"/>
          <w:lang w:val="ro-MD"/>
        </w:rPr>
        <w:t xml:space="preserve"> (</w:t>
      </w:r>
      <w:proofErr w:type="spellStart"/>
      <w:r w:rsidR="00787B2F" w:rsidRPr="00B240E2">
        <w:rPr>
          <w:sz w:val="24"/>
          <w:szCs w:val="24"/>
          <w:lang w:val="ro-MD"/>
        </w:rPr>
        <w:t>ref</w:t>
      </w:r>
      <w:proofErr w:type="spellEnd"/>
      <w:r w:rsidR="00787B2F" w:rsidRPr="00B240E2">
        <w:rPr>
          <w:sz w:val="24"/>
          <w:szCs w:val="24"/>
          <w:lang w:val="ro-MD"/>
        </w:rPr>
        <w:t>.</w:t>
      </w:r>
      <w:r w:rsidR="008B098F">
        <w:rPr>
          <w:sz w:val="24"/>
          <w:szCs w:val="24"/>
          <w:lang w:val="ro-MD"/>
        </w:rPr>
        <w:t xml:space="preserve"> </w:t>
      </w:r>
      <w:r w:rsidR="00DC6651" w:rsidRPr="00B240E2">
        <w:rPr>
          <w:sz w:val="24"/>
          <w:szCs w:val="24"/>
          <w:lang w:val="ro-MD"/>
        </w:rPr>
        <w:t>AMC2 ML.A.302</w:t>
      </w:r>
      <w:r w:rsidR="00787B2F" w:rsidRPr="00B240E2">
        <w:rPr>
          <w:sz w:val="24"/>
          <w:szCs w:val="24"/>
          <w:lang w:val="ro-MD"/>
        </w:rPr>
        <w:t>)</w:t>
      </w:r>
      <w:r w:rsidR="00EA4DD0" w:rsidRPr="00B240E2">
        <w:rPr>
          <w:sz w:val="24"/>
          <w:szCs w:val="24"/>
          <w:lang w:val="ro-MD"/>
        </w:rPr>
        <w:t>;</w:t>
      </w:r>
    </w:p>
    <w:p w14:paraId="5648F544" w14:textId="0F58729D" w:rsidR="00EA4DD0" w:rsidRPr="00B240E2" w:rsidRDefault="00321390" w:rsidP="001B512B">
      <w:pPr>
        <w:ind w:left="851" w:hanging="851"/>
        <w:jc w:val="both"/>
        <w:rPr>
          <w:sz w:val="24"/>
          <w:szCs w:val="24"/>
          <w:lang w:val="ro-MD"/>
        </w:rPr>
      </w:pPr>
      <w:r>
        <w:rPr>
          <w:sz w:val="24"/>
          <w:szCs w:val="24"/>
          <w:lang w:val="ro-MD"/>
        </w:rPr>
        <w:t>2.2.1.4.</w:t>
      </w:r>
      <w:r w:rsidR="00EA4DD0" w:rsidRPr="00B240E2">
        <w:rPr>
          <w:sz w:val="24"/>
          <w:szCs w:val="24"/>
          <w:lang w:val="ro-MD"/>
        </w:rPr>
        <w:t xml:space="preserve"> datele de identificare ale aeronavei (înmatriculare, tip, MSN), motoare/</w:t>
      </w:r>
      <w:r w:rsidR="00076B45" w:rsidRPr="00B240E2">
        <w:rPr>
          <w:sz w:val="24"/>
          <w:szCs w:val="24"/>
          <w:lang w:val="ro-MD"/>
        </w:rPr>
        <w:t>elice</w:t>
      </w:r>
      <w:r w:rsidR="00EA4DD0" w:rsidRPr="00B240E2">
        <w:rPr>
          <w:sz w:val="24"/>
          <w:szCs w:val="24"/>
          <w:lang w:val="ro-MD"/>
        </w:rPr>
        <w:t xml:space="preserve"> după caz, configurație și utilizare (ore/an, mediu);</w:t>
      </w:r>
    </w:p>
    <w:p w14:paraId="47F60D91" w14:textId="40ED9856" w:rsidR="00EA4DD0" w:rsidRDefault="00321390" w:rsidP="003B5E3E">
      <w:pPr>
        <w:ind w:left="993" w:hanging="993"/>
        <w:jc w:val="both"/>
        <w:rPr>
          <w:sz w:val="24"/>
          <w:szCs w:val="24"/>
          <w:lang w:val="ro-MD"/>
        </w:rPr>
      </w:pPr>
      <w:r>
        <w:rPr>
          <w:sz w:val="24"/>
          <w:szCs w:val="24"/>
          <w:lang w:val="ro-MD"/>
        </w:rPr>
        <w:t>2.2.1.5.</w:t>
      </w:r>
      <w:r w:rsidR="00EA4DD0" w:rsidRPr="00B240E2">
        <w:rPr>
          <w:sz w:val="24"/>
          <w:szCs w:val="24"/>
          <w:lang w:val="ro-MD"/>
        </w:rPr>
        <w:t xml:space="preserve"> lista modificărilor/reparațiilor relevante și echipamente speciale instalate (dacă există).</w:t>
      </w:r>
    </w:p>
    <w:p w14:paraId="3BD88AB7" w14:textId="77777777" w:rsidR="003B5E3E" w:rsidRPr="00B240E2" w:rsidRDefault="003B5E3E" w:rsidP="00D23EC9">
      <w:pPr>
        <w:ind w:left="1418" w:hanging="851"/>
        <w:jc w:val="both"/>
        <w:rPr>
          <w:sz w:val="24"/>
          <w:szCs w:val="24"/>
          <w:lang w:val="ro-MD"/>
        </w:rPr>
      </w:pPr>
    </w:p>
    <w:p w14:paraId="457341AD" w14:textId="20EC8094" w:rsidR="00EA4DD0" w:rsidRPr="00B240E2" w:rsidRDefault="00EA4DD0" w:rsidP="00CF07BE">
      <w:pPr>
        <w:jc w:val="both"/>
        <w:rPr>
          <w:sz w:val="24"/>
          <w:szCs w:val="24"/>
          <w:lang w:val="ro-MD"/>
        </w:rPr>
      </w:pPr>
      <w:r w:rsidRPr="00B240E2">
        <w:rPr>
          <w:sz w:val="24"/>
          <w:szCs w:val="24"/>
          <w:lang w:val="ro-MD"/>
        </w:rPr>
        <w:t xml:space="preserve">2.2.2.  </w:t>
      </w:r>
      <w:r w:rsidR="00BF0038">
        <w:rPr>
          <w:sz w:val="24"/>
          <w:szCs w:val="24"/>
          <w:lang w:val="ro-MD"/>
        </w:rPr>
        <w:t xml:space="preserve">Responsabilitățile </w:t>
      </w:r>
      <w:r w:rsidRPr="00B240E2">
        <w:rPr>
          <w:sz w:val="24"/>
          <w:szCs w:val="24"/>
          <w:lang w:val="ro-MD"/>
        </w:rPr>
        <w:t>AAC:</w:t>
      </w:r>
    </w:p>
    <w:p w14:paraId="579D82CA" w14:textId="0B791B92" w:rsidR="00EA4DD0" w:rsidRPr="00B240E2" w:rsidRDefault="00321390" w:rsidP="003B5E3E">
      <w:pPr>
        <w:ind w:left="851" w:hanging="851"/>
        <w:jc w:val="both"/>
        <w:rPr>
          <w:sz w:val="24"/>
          <w:szCs w:val="24"/>
          <w:lang w:val="ro-MD"/>
        </w:rPr>
      </w:pPr>
      <w:r>
        <w:rPr>
          <w:sz w:val="24"/>
          <w:szCs w:val="24"/>
          <w:lang w:val="ro-MD"/>
        </w:rPr>
        <w:t>2.2.2.1.</w:t>
      </w:r>
      <w:r w:rsidR="00EA4DD0" w:rsidRPr="00B240E2">
        <w:rPr>
          <w:sz w:val="24"/>
          <w:szCs w:val="24"/>
          <w:lang w:val="ro-MD"/>
        </w:rPr>
        <w:t xml:space="preserve"> </w:t>
      </w:r>
      <w:r w:rsidR="00AF639D" w:rsidRPr="00B240E2">
        <w:rPr>
          <w:sz w:val="24"/>
          <w:szCs w:val="24"/>
          <w:lang w:val="ro-MD"/>
        </w:rPr>
        <w:t>verifică eligibilitatea Part</w:t>
      </w:r>
      <w:r w:rsidR="000674CD" w:rsidRPr="00B240E2">
        <w:rPr>
          <w:sz w:val="24"/>
          <w:szCs w:val="24"/>
          <w:lang w:val="ro-MD"/>
        </w:rPr>
        <w:t>ea</w:t>
      </w:r>
      <w:r w:rsidR="00AF639D" w:rsidRPr="00B240E2">
        <w:rPr>
          <w:sz w:val="24"/>
          <w:szCs w:val="24"/>
          <w:lang w:val="ro-MD"/>
        </w:rPr>
        <w:t>-ML (încadrare tip/MTOM/ELA2) și dacă există sau nu contract CAMO/CAO;</w:t>
      </w:r>
      <w:r w:rsidR="00EA4DD0" w:rsidRPr="00B240E2">
        <w:rPr>
          <w:sz w:val="24"/>
          <w:szCs w:val="24"/>
          <w:lang w:val="ro-MD"/>
        </w:rPr>
        <w:t xml:space="preserve"> </w:t>
      </w:r>
    </w:p>
    <w:p w14:paraId="50AF5F37" w14:textId="65265ADF" w:rsidR="00EA4DD0" w:rsidRPr="00B240E2" w:rsidRDefault="00321390" w:rsidP="003B5E3E">
      <w:pPr>
        <w:ind w:left="851" w:hanging="851"/>
        <w:jc w:val="both"/>
        <w:rPr>
          <w:sz w:val="24"/>
          <w:szCs w:val="24"/>
          <w:lang w:val="ro-MD"/>
        </w:rPr>
      </w:pPr>
      <w:r>
        <w:rPr>
          <w:sz w:val="24"/>
          <w:szCs w:val="24"/>
          <w:lang w:val="ro-MD"/>
        </w:rPr>
        <w:t>2.2.2.2.</w:t>
      </w:r>
      <w:r w:rsidR="00EA4DD0" w:rsidRPr="00B240E2">
        <w:rPr>
          <w:sz w:val="24"/>
          <w:szCs w:val="24"/>
          <w:lang w:val="ro-MD"/>
        </w:rPr>
        <w:t xml:space="preserve"> efectuează verificarea de conformitate a AMP (desktop) folosind </w:t>
      </w:r>
      <w:proofErr w:type="spellStart"/>
      <w:r w:rsidR="00EA4DD0" w:rsidRPr="00B240E2">
        <w:rPr>
          <w:sz w:val="24"/>
          <w:szCs w:val="24"/>
          <w:lang w:val="ro-MD"/>
        </w:rPr>
        <w:t>checklist-ul</w:t>
      </w:r>
      <w:proofErr w:type="spellEnd"/>
      <w:r w:rsidR="00EA4DD0" w:rsidRPr="00B240E2">
        <w:rPr>
          <w:sz w:val="24"/>
          <w:szCs w:val="24"/>
          <w:lang w:val="ro-MD"/>
        </w:rPr>
        <w:t xml:space="preserve"> din Anexa</w:t>
      </w:r>
      <w:r w:rsidR="000746B1">
        <w:rPr>
          <w:sz w:val="24"/>
          <w:szCs w:val="24"/>
          <w:lang w:val="ro-MD"/>
        </w:rPr>
        <w:t xml:space="preserve"> nr.</w:t>
      </w:r>
      <w:r w:rsidR="00EA4DD0" w:rsidRPr="00B240E2">
        <w:rPr>
          <w:sz w:val="24"/>
          <w:szCs w:val="24"/>
          <w:lang w:val="ro-MD"/>
        </w:rPr>
        <w:t xml:space="preserve"> </w:t>
      </w:r>
      <w:r w:rsidR="00442472" w:rsidRPr="00B240E2">
        <w:rPr>
          <w:sz w:val="24"/>
          <w:szCs w:val="24"/>
          <w:lang w:val="ro-MD"/>
        </w:rPr>
        <w:t>1</w:t>
      </w:r>
      <w:r w:rsidR="00076B45" w:rsidRPr="00B240E2">
        <w:rPr>
          <w:sz w:val="24"/>
          <w:szCs w:val="24"/>
          <w:lang w:val="ro-MD"/>
        </w:rPr>
        <w:t>din prezentul PIAC</w:t>
      </w:r>
      <w:r w:rsidR="00EA4DD0" w:rsidRPr="00B240E2">
        <w:rPr>
          <w:sz w:val="24"/>
          <w:szCs w:val="24"/>
          <w:lang w:val="ro-MD"/>
        </w:rPr>
        <w:t>; dacă lipsesc elemente obligatorii, solicită completări în scris;</w:t>
      </w:r>
    </w:p>
    <w:p w14:paraId="72E4A708" w14:textId="5349D542" w:rsidR="00EA4DD0" w:rsidRDefault="00321390" w:rsidP="003B5E3E">
      <w:pPr>
        <w:ind w:left="851" w:hanging="851"/>
        <w:jc w:val="both"/>
        <w:rPr>
          <w:sz w:val="24"/>
          <w:szCs w:val="24"/>
          <w:lang w:val="ro-MD"/>
        </w:rPr>
      </w:pPr>
      <w:r>
        <w:rPr>
          <w:sz w:val="24"/>
          <w:szCs w:val="24"/>
          <w:lang w:val="ro-MD"/>
        </w:rPr>
        <w:t>2.2.2.3.</w:t>
      </w:r>
      <w:r w:rsidR="00EA4DD0" w:rsidRPr="00B240E2">
        <w:rPr>
          <w:sz w:val="24"/>
          <w:szCs w:val="24"/>
          <w:lang w:val="ro-MD"/>
        </w:rPr>
        <w:t xml:space="preserve"> după verificare, transmite proprietarului confirmarea de primire/înregistrare Anexa</w:t>
      </w:r>
      <w:r w:rsidR="000746B1">
        <w:rPr>
          <w:sz w:val="24"/>
          <w:szCs w:val="24"/>
          <w:lang w:val="ro-MD"/>
        </w:rPr>
        <w:t xml:space="preserve"> nr. </w:t>
      </w:r>
      <w:r w:rsidR="00442472" w:rsidRPr="00B240E2">
        <w:rPr>
          <w:sz w:val="24"/>
          <w:szCs w:val="24"/>
          <w:lang w:val="ro-MD"/>
        </w:rPr>
        <w:t>2</w:t>
      </w:r>
      <w:r w:rsidR="00076B45" w:rsidRPr="00B240E2">
        <w:rPr>
          <w:sz w:val="24"/>
          <w:szCs w:val="24"/>
          <w:lang w:val="ro-MD"/>
        </w:rPr>
        <w:t xml:space="preserve"> din prezentul PIAC</w:t>
      </w:r>
      <w:r w:rsidR="00EA4DD0" w:rsidRPr="00B240E2">
        <w:rPr>
          <w:sz w:val="24"/>
          <w:szCs w:val="24"/>
          <w:lang w:val="ro-MD"/>
        </w:rPr>
        <w:t xml:space="preserve"> și</w:t>
      </w:r>
      <w:r w:rsidR="0098089E" w:rsidRPr="00B240E2">
        <w:rPr>
          <w:sz w:val="24"/>
          <w:szCs w:val="24"/>
          <w:lang w:val="ro-MD"/>
        </w:rPr>
        <w:t xml:space="preserve"> </w:t>
      </w:r>
      <w:r w:rsidR="00EA4DD0" w:rsidRPr="00B240E2">
        <w:rPr>
          <w:sz w:val="24"/>
          <w:szCs w:val="24"/>
          <w:lang w:val="ro-MD"/>
        </w:rPr>
        <w:t>după caz, lista de observații/solicitări.</w:t>
      </w:r>
    </w:p>
    <w:p w14:paraId="427FFA30" w14:textId="77777777" w:rsidR="003B5E3E" w:rsidRPr="00B240E2" w:rsidRDefault="003B5E3E" w:rsidP="00D23EC9">
      <w:pPr>
        <w:ind w:left="1418" w:hanging="851"/>
        <w:jc w:val="both"/>
        <w:rPr>
          <w:sz w:val="24"/>
          <w:szCs w:val="24"/>
          <w:lang w:val="ro-MD"/>
        </w:rPr>
      </w:pPr>
    </w:p>
    <w:p w14:paraId="48E8C6E1" w14:textId="77777777" w:rsidR="00EA4DD0" w:rsidRPr="00B240E2" w:rsidRDefault="00EA4DD0" w:rsidP="00CF07BE">
      <w:pPr>
        <w:jc w:val="both"/>
        <w:rPr>
          <w:sz w:val="24"/>
          <w:szCs w:val="24"/>
          <w:lang w:val="ro-MD"/>
        </w:rPr>
      </w:pPr>
      <w:r w:rsidRPr="00B240E2">
        <w:rPr>
          <w:sz w:val="24"/>
          <w:szCs w:val="24"/>
          <w:lang w:val="ro-MD"/>
        </w:rPr>
        <w:t>2.2.3. Ieșiri:</w:t>
      </w:r>
    </w:p>
    <w:p w14:paraId="25229203" w14:textId="2CD41DD8" w:rsidR="00EA4DD0" w:rsidRPr="00B240E2" w:rsidRDefault="00321390" w:rsidP="003B5E3E">
      <w:pPr>
        <w:ind w:left="709" w:hanging="709"/>
        <w:jc w:val="both"/>
        <w:rPr>
          <w:sz w:val="24"/>
          <w:szCs w:val="24"/>
          <w:lang w:val="ro-MD"/>
        </w:rPr>
      </w:pPr>
      <w:r>
        <w:rPr>
          <w:sz w:val="24"/>
          <w:szCs w:val="24"/>
          <w:lang w:val="ro-MD"/>
        </w:rPr>
        <w:t>2.2.3.1.</w:t>
      </w:r>
      <w:r w:rsidR="00EA4DD0" w:rsidRPr="00B240E2">
        <w:rPr>
          <w:sz w:val="24"/>
          <w:szCs w:val="24"/>
          <w:lang w:val="ro-MD"/>
        </w:rPr>
        <w:t xml:space="preserve"> confirmare de primire/înregistrare a declarației AMP;</w:t>
      </w:r>
    </w:p>
    <w:p w14:paraId="3A4842A0" w14:textId="3A7593DC" w:rsidR="00EA4DD0" w:rsidRPr="00B240E2" w:rsidRDefault="00321390" w:rsidP="003B5E3E">
      <w:pPr>
        <w:ind w:left="709" w:hanging="709"/>
        <w:jc w:val="both"/>
        <w:rPr>
          <w:sz w:val="24"/>
          <w:szCs w:val="24"/>
          <w:lang w:val="ro-MD"/>
        </w:rPr>
      </w:pPr>
      <w:r>
        <w:rPr>
          <w:sz w:val="24"/>
          <w:szCs w:val="24"/>
          <w:lang w:val="ro-MD"/>
        </w:rPr>
        <w:t>2.2.3.2.</w:t>
      </w:r>
      <w:r w:rsidR="00EA4DD0" w:rsidRPr="00B240E2">
        <w:rPr>
          <w:sz w:val="24"/>
          <w:szCs w:val="24"/>
          <w:lang w:val="ro-MD"/>
        </w:rPr>
        <w:t xml:space="preserve"> listă de observații/solicitări (dacă este cazul);</w:t>
      </w:r>
    </w:p>
    <w:p w14:paraId="0130BD2F" w14:textId="484D9E64" w:rsidR="00EA4DD0" w:rsidRPr="00B240E2" w:rsidRDefault="00321390" w:rsidP="003B5E3E">
      <w:pPr>
        <w:ind w:left="709" w:hanging="709"/>
        <w:jc w:val="both"/>
        <w:rPr>
          <w:sz w:val="24"/>
          <w:szCs w:val="24"/>
          <w:lang w:val="ro-MD"/>
        </w:rPr>
      </w:pPr>
      <w:r>
        <w:rPr>
          <w:sz w:val="24"/>
          <w:szCs w:val="24"/>
          <w:lang w:val="ro-MD"/>
        </w:rPr>
        <w:t>2.2.3.3.</w:t>
      </w:r>
      <w:r w:rsidR="00EA4DD0" w:rsidRPr="00B240E2">
        <w:rPr>
          <w:sz w:val="24"/>
          <w:szCs w:val="24"/>
          <w:lang w:val="ro-MD"/>
        </w:rPr>
        <w:t xml:space="preserve"> înregistrare în dosarul aeronavei (electronic și/sau pe suport hârtie).</w:t>
      </w:r>
    </w:p>
    <w:p w14:paraId="1E720C42" w14:textId="77777777" w:rsidR="00AF639D" w:rsidRPr="00B240E2" w:rsidRDefault="00AF639D" w:rsidP="00EA4DD0">
      <w:pPr>
        <w:rPr>
          <w:i/>
          <w:iCs/>
          <w:sz w:val="24"/>
          <w:szCs w:val="24"/>
          <w:lang w:val="ro-MD"/>
        </w:rPr>
      </w:pPr>
    </w:p>
    <w:p w14:paraId="3EBE60AF" w14:textId="19295B6A" w:rsidR="004A0DBF" w:rsidRPr="00321390" w:rsidRDefault="00EA4DD0" w:rsidP="00812B20">
      <w:pPr>
        <w:spacing w:after="240"/>
        <w:jc w:val="both"/>
        <w:rPr>
          <w:i/>
          <w:iCs/>
          <w:sz w:val="22"/>
          <w:szCs w:val="22"/>
          <w:lang w:val="ro-MD"/>
        </w:rPr>
      </w:pPr>
      <w:r w:rsidRPr="00321390">
        <w:rPr>
          <w:b/>
          <w:bCs/>
          <w:i/>
          <w:iCs/>
          <w:sz w:val="22"/>
          <w:szCs w:val="22"/>
          <w:lang w:val="ro-MD"/>
        </w:rPr>
        <w:t>Notă:</w:t>
      </w:r>
      <w:r w:rsidRPr="00321390">
        <w:rPr>
          <w:i/>
          <w:iCs/>
          <w:sz w:val="22"/>
          <w:szCs w:val="22"/>
          <w:lang w:val="ro-MD"/>
        </w:rPr>
        <w:t xml:space="preserve"> </w:t>
      </w:r>
      <w:r w:rsidR="00C40ABB" w:rsidRPr="00321390">
        <w:rPr>
          <w:i/>
          <w:iCs/>
          <w:sz w:val="22"/>
          <w:szCs w:val="22"/>
          <w:lang w:val="ro-MD"/>
        </w:rPr>
        <w:t>În cazul în care AMP este declarat de proprietar, AMP nu face obiectul aprobării prealabile de către AAC, iar responsabilitatea pentru conținut revine proprietarului. AAC verifică ulterior conformarea și eficacitatea AMP prin activități de supraveghere (inclusiv ACAM) și cu ocazia evaluării navigabilității. AAC poate solicita oricând proprietarului informații sau o copie a AMP. În cazul identificării unor deficiențe privind conținutul AMP, proprietarul modifică AMP în consecință, iar AAC poate emite constatări; în funcție de risc și de prevederile aplicabile, AAC poate aplica măsuri asupra ARC (suspendare/revocare) conform ML.B.304.</w:t>
      </w:r>
      <w:bookmarkStart w:id="18" w:name="bm013"/>
      <w:r w:rsidR="00B93054" w:rsidRPr="00321390">
        <w:rPr>
          <w:i/>
          <w:iCs/>
          <w:sz w:val="22"/>
          <w:szCs w:val="22"/>
          <w:lang w:val="ro-MD"/>
        </w:rPr>
        <w:t xml:space="preserve"> </w:t>
      </w:r>
    </w:p>
    <w:p w14:paraId="47BE418A" w14:textId="4269D27C" w:rsidR="00CF07BE" w:rsidRPr="00B240E2" w:rsidRDefault="00CF07BE" w:rsidP="00BF0038">
      <w:pPr>
        <w:pStyle w:val="Heading2"/>
        <w:spacing w:before="0" w:after="240"/>
        <w:ind w:left="0" w:firstLine="0"/>
        <w:rPr>
          <w:b/>
          <w:bCs/>
          <w:i w:val="0"/>
          <w:iCs/>
          <w:szCs w:val="24"/>
          <w:lang w:val="ro-MD"/>
        </w:rPr>
      </w:pPr>
      <w:bookmarkStart w:id="19" w:name="_Toc229561314"/>
      <w:r w:rsidRPr="00B240E2">
        <w:rPr>
          <w:b/>
          <w:bCs/>
          <w:i w:val="0"/>
          <w:iCs/>
          <w:szCs w:val="24"/>
          <w:lang w:val="ro-MD"/>
        </w:rPr>
        <w:t>2.3. Aprobarea AMP de către CAMO/CAO</w:t>
      </w:r>
      <w:bookmarkEnd w:id="19"/>
      <w:r w:rsidRPr="00B240E2">
        <w:rPr>
          <w:b/>
          <w:bCs/>
          <w:i w:val="0"/>
          <w:iCs/>
          <w:szCs w:val="24"/>
          <w:lang w:val="ro-MD"/>
        </w:rPr>
        <w:t xml:space="preserve"> </w:t>
      </w:r>
      <w:bookmarkEnd w:id="18"/>
    </w:p>
    <w:p w14:paraId="68E537ED" w14:textId="77777777" w:rsidR="00CF07BE" w:rsidRPr="00B240E2" w:rsidRDefault="00CF07BE" w:rsidP="00BF0038">
      <w:pPr>
        <w:pStyle w:val="BodyText2"/>
        <w:spacing w:after="240" w:line="240" w:lineRule="auto"/>
        <w:ind w:left="567" w:hanging="567"/>
        <w:jc w:val="both"/>
        <w:rPr>
          <w:sz w:val="24"/>
          <w:szCs w:val="24"/>
          <w:lang w:val="ro-MD"/>
        </w:rPr>
      </w:pPr>
      <w:r w:rsidRPr="00B240E2">
        <w:rPr>
          <w:sz w:val="24"/>
          <w:szCs w:val="24"/>
          <w:lang w:val="ro-MD"/>
        </w:rPr>
        <w:t>2.3.1. În cazul în care continuitatea navigabilității aeronavei este gestionată de o organizație CAMO sau CAO, AMP (și modificările) sunt aprobate de respectiva organizație. AMP trebuie să poarte semnătura CAMO/CAO, iar organizația trebuie să păstreze evidențe care justifică orice abatere de la recomandările DAH.</w:t>
      </w:r>
    </w:p>
    <w:p w14:paraId="6220B10F" w14:textId="77777777" w:rsidR="0026657F" w:rsidRPr="00B240E2" w:rsidRDefault="00CF07BE" w:rsidP="00812B20">
      <w:pPr>
        <w:pStyle w:val="BodyText2"/>
        <w:spacing w:line="240" w:lineRule="auto"/>
        <w:ind w:left="567" w:hanging="567"/>
        <w:jc w:val="both"/>
        <w:rPr>
          <w:sz w:val="24"/>
          <w:szCs w:val="24"/>
          <w:lang w:val="ro-MD"/>
        </w:rPr>
      </w:pPr>
      <w:r w:rsidRPr="00B240E2">
        <w:rPr>
          <w:sz w:val="24"/>
          <w:szCs w:val="24"/>
          <w:lang w:val="ro-MD"/>
        </w:rPr>
        <w:t xml:space="preserve">2.3.2. AAC verifică, în cadrul supravegherii CAMO/CAO și/sau în dosarul aeronavei, că AMP este aprobat, menținut la zi și implementat. În cazul utilizării ICA DAH ca bază, orice </w:t>
      </w:r>
      <w:r w:rsidRPr="00B240E2">
        <w:rPr>
          <w:sz w:val="24"/>
          <w:szCs w:val="24"/>
          <w:lang w:val="ro-MD"/>
        </w:rPr>
        <w:lastRenderedPageBreak/>
        <w:t xml:space="preserve">sarcini/intervale alternative introduse în AMP nu necesită aprobare AAC; justificările pentru aceste abateri trebuie păstrate de CAMO/CAO și, la solicitare, prezentate AAC. </w:t>
      </w:r>
    </w:p>
    <w:p w14:paraId="3C9F7569" w14:textId="60DB3841" w:rsidR="00CF07BE" w:rsidRPr="009C0E01" w:rsidRDefault="00CF07BE" w:rsidP="009C0E01">
      <w:pPr>
        <w:pStyle w:val="BodyText2"/>
        <w:spacing w:line="240" w:lineRule="auto"/>
        <w:jc w:val="both"/>
        <w:rPr>
          <w:sz w:val="22"/>
          <w:szCs w:val="22"/>
          <w:lang w:val="ro-MD"/>
        </w:rPr>
      </w:pPr>
      <w:r w:rsidRPr="009C0E01">
        <w:rPr>
          <w:b/>
          <w:bCs/>
          <w:i/>
          <w:iCs/>
          <w:sz w:val="22"/>
          <w:szCs w:val="22"/>
          <w:lang w:val="ro-MD"/>
        </w:rPr>
        <w:t>Excepție</w:t>
      </w:r>
      <w:r w:rsidRPr="009C0E01">
        <w:rPr>
          <w:b/>
          <w:bCs/>
          <w:sz w:val="22"/>
          <w:szCs w:val="22"/>
          <w:lang w:val="ro-MD"/>
        </w:rPr>
        <w:t>:</w:t>
      </w:r>
      <w:r w:rsidRPr="009C0E01">
        <w:rPr>
          <w:sz w:val="22"/>
          <w:szCs w:val="22"/>
          <w:lang w:val="ro-MD"/>
        </w:rPr>
        <w:t xml:space="preserve"> </w:t>
      </w:r>
      <w:r w:rsidRPr="009C0E01">
        <w:rPr>
          <w:i/>
          <w:iCs/>
          <w:sz w:val="22"/>
          <w:szCs w:val="22"/>
          <w:lang w:val="ro-MD"/>
        </w:rPr>
        <w:t xml:space="preserve">intervalele cerințelor obligatorii de continuitate a navigabilității (de exemplu, ALS/ALI, CMR, limite de viață) nu pot fi extinse de CAMO/CAO, iar escaladarea acestora necesită aprobarea AAC. AAC poate solicita CAMO/CAO: copia AMP, justificări, dovada revizuirii anuale și evidențe privind efectuarea sarcinilor. Pentru evaluarea deviațiilor și a acțiunilor alternative utilizați </w:t>
      </w:r>
      <w:r w:rsidR="00DC6651" w:rsidRPr="009C0E01">
        <w:rPr>
          <w:i/>
          <w:iCs/>
          <w:sz w:val="22"/>
          <w:szCs w:val="22"/>
          <w:lang w:val="ro-MD"/>
        </w:rPr>
        <w:t>ref.AMC1 ML.A.302(c)</w:t>
      </w:r>
      <w:r w:rsidRPr="009C0E01">
        <w:rPr>
          <w:i/>
          <w:iCs/>
          <w:sz w:val="22"/>
          <w:szCs w:val="22"/>
          <w:lang w:val="ro-MD"/>
        </w:rPr>
        <w:t>.</w:t>
      </w:r>
    </w:p>
    <w:p w14:paraId="64CA585F" w14:textId="77777777" w:rsidR="004A0DBF" w:rsidRPr="00B240E2" w:rsidRDefault="004A0DBF" w:rsidP="00812B20">
      <w:pPr>
        <w:pStyle w:val="Heading2"/>
        <w:spacing w:before="0" w:after="120"/>
        <w:ind w:left="0" w:firstLine="0"/>
        <w:rPr>
          <w:b/>
          <w:bCs/>
          <w:i w:val="0"/>
          <w:iCs/>
          <w:szCs w:val="24"/>
          <w:lang w:val="ro-MD"/>
        </w:rPr>
      </w:pPr>
      <w:bookmarkStart w:id="20" w:name="bm014"/>
      <w:bookmarkStart w:id="21" w:name="_Toc229561315"/>
      <w:r w:rsidRPr="00B240E2">
        <w:rPr>
          <w:b/>
          <w:bCs/>
          <w:i w:val="0"/>
          <w:iCs/>
          <w:szCs w:val="24"/>
          <w:lang w:val="ro-MD"/>
        </w:rPr>
        <w:t>2.4. Derogare: AMP fără document separat (condiții cumulative)</w:t>
      </w:r>
      <w:bookmarkEnd w:id="20"/>
      <w:bookmarkEnd w:id="21"/>
    </w:p>
    <w:p w14:paraId="32220287" w14:textId="77777777" w:rsidR="00BF0038" w:rsidRDefault="004A0DBF" w:rsidP="00BF0038">
      <w:pPr>
        <w:pStyle w:val="BodyText2"/>
        <w:spacing w:line="240" w:lineRule="auto"/>
        <w:ind w:left="709" w:hanging="709"/>
        <w:jc w:val="both"/>
        <w:rPr>
          <w:sz w:val="24"/>
          <w:szCs w:val="24"/>
          <w:lang w:val="ro-MD"/>
        </w:rPr>
      </w:pPr>
      <w:r w:rsidRPr="00B240E2">
        <w:rPr>
          <w:sz w:val="24"/>
          <w:szCs w:val="24"/>
          <w:lang w:val="ro-MD"/>
        </w:rPr>
        <w:t>2.4.1. Conform Part</w:t>
      </w:r>
      <w:r w:rsidR="00B21066" w:rsidRPr="00B240E2">
        <w:rPr>
          <w:sz w:val="24"/>
          <w:szCs w:val="24"/>
          <w:lang w:val="ro-MD"/>
        </w:rPr>
        <w:t xml:space="preserve">ea </w:t>
      </w:r>
      <w:r w:rsidRPr="00B240E2">
        <w:rPr>
          <w:sz w:val="24"/>
          <w:szCs w:val="24"/>
          <w:lang w:val="ro-MD"/>
        </w:rPr>
        <w:t>ML, nu este necesară o declarație a proprietarului sau o aprobare de CAMO/CAO și nu este necesară prezentarea unui document AMP separat dacă sunt îndeplinite cumulativ condițiile:</w:t>
      </w:r>
    </w:p>
    <w:p w14:paraId="2776BF95" w14:textId="6D9CC442" w:rsidR="004A0DBF" w:rsidRPr="00B240E2" w:rsidRDefault="009C0E01" w:rsidP="00BF0038">
      <w:pPr>
        <w:pStyle w:val="BodyText2"/>
        <w:spacing w:after="0" w:line="240" w:lineRule="auto"/>
        <w:ind w:left="709" w:hanging="709"/>
        <w:jc w:val="both"/>
        <w:rPr>
          <w:sz w:val="24"/>
          <w:szCs w:val="24"/>
          <w:lang w:val="ro-MD"/>
        </w:rPr>
      </w:pPr>
      <w:r>
        <w:rPr>
          <w:sz w:val="24"/>
          <w:szCs w:val="24"/>
          <w:lang w:val="ro-MD"/>
        </w:rPr>
        <w:t>2.4.1.1.</w:t>
      </w:r>
      <w:r w:rsidR="004A0DBF" w:rsidRPr="00B240E2">
        <w:rPr>
          <w:sz w:val="24"/>
          <w:szCs w:val="24"/>
          <w:lang w:val="ro-MD"/>
        </w:rPr>
        <w:t xml:space="preserve"> toate ICA emise de DAH sunt urmate fără abatere;</w:t>
      </w:r>
    </w:p>
    <w:p w14:paraId="11A0917F" w14:textId="659E5EF0" w:rsidR="004A0DBF" w:rsidRPr="00B240E2" w:rsidRDefault="009C0E01" w:rsidP="00BF0038">
      <w:pPr>
        <w:pStyle w:val="BodyText2"/>
        <w:spacing w:after="0" w:line="240" w:lineRule="auto"/>
        <w:ind w:left="851" w:hanging="851"/>
        <w:jc w:val="both"/>
        <w:rPr>
          <w:sz w:val="24"/>
          <w:szCs w:val="24"/>
          <w:lang w:val="ro-MD"/>
        </w:rPr>
      </w:pPr>
      <w:r>
        <w:rPr>
          <w:sz w:val="24"/>
          <w:szCs w:val="24"/>
          <w:lang w:val="ro-MD"/>
        </w:rPr>
        <w:t>2.4.1.2.</w:t>
      </w:r>
      <w:r w:rsidR="004A0DBF" w:rsidRPr="00B240E2">
        <w:rPr>
          <w:sz w:val="24"/>
          <w:szCs w:val="24"/>
          <w:lang w:val="ro-MD"/>
        </w:rPr>
        <w:t xml:space="preserve"> toate recomandările de întreținere (de exemplu intervale TBO) din informații de service neobligatorii sunt urmate fără abatere;</w:t>
      </w:r>
    </w:p>
    <w:p w14:paraId="57FA6ADC" w14:textId="2F619F50" w:rsidR="004A0DBF" w:rsidRPr="00B240E2" w:rsidRDefault="009C0E01" w:rsidP="00BF0038">
      <w:pPr>
        <w:pStyle w:val="BodyText2"/>
        <w:spacing w:after="0" w:line="240" w:lineRule="auto"/>
        <w:ind w:left="851" w:hanging="851"/>
        <w:jc w:val="both"/>
        <w:rPr>
          <w:sz w:val="24"/>
          <w:szCs w:val="24"/>
          <w:lang w:val="ro-MD"/>
        </w:rPr>
      </w:pPr>
      <w:r>
        <w:rPr>
          <w:sz w:val="24"/>
          <w:szCs w:val="24"/>
          <w:lang w:val="ro-MD"/>
        </w:rPr>
        <w:t>2.4.1.3.</w:t>
      </w:r>
      <w:r w:rsidR="004A0DBF" w:rsidRPr="00B240E2">
        <w:rPr>
          <w:sz w:val="24"/>
          <w:szCs w:val="24"/>
          <w:lang w:val="ro-MD"/>
        </w:rPr>
        <w:t xml:space="preserve"> nu sunt necesare sarcini suplimentare din cauza echipamentelor/modificărilor, reparațiilor, componentelor cu durată limitată, aprobărilor operaționale speciale, utilizării și mediului de operare;</w:t>
      </w:r>
    </w:p>
    <w:p w14:paraId="3CE25CD4" w14:textId="25212F0C" w:rsidR="004A0DBF" w:rsidRDefault="009C0E01" w:rsidP="00BF0038">
      <w:pPr>
        <w:pStyle w:val="BodyText2"/>
        <w:spacing w:after="0" w:line="240" w:lineRule="auto"/>
        <w:ind w:left="851" w:hanging="851"/>
        <w:jc w:val="both"/>
        <w:rPr>
          <w:sz w:val="24"/>
          <w:szCs w:val="24"/>
          <w:lang w:val="ro-MD"/>
        </w:rPr>
      </w:pPr>
      <w:r>
        <w:rPr>
          <w:sz w:val="24"/>
          <w:szCs w:val="24"/>
          <w:lang w:val="ro-MD"/>
        </w:rPr>
        <w:t>2.4.1.4.</w:t>
      </w:r>
      <w:r w:rsidR="004A0DBF" w:rsidRPr="00B240E2">
        <w:rPr>
          <w:sz w:val="24"/>
          <w:szCs w:val="24"/>
          <w:lang w:val="ro-MD"/>
        </w:rPr>
        <w:t xml:space="preserve"> pilotul-proprietar este autorizat să efectueze lucrări de întreținere executate de pilotul-proprietar (dacă se aplică).</w:t>
      </w:r>
    </w:p>
    <w:p w14:paraId="6026F795" w14:textId="77777777" w:rsidR="003B5E3E" w:rsidRPr="00B240E2" w:rsidRDefault="003B5E3E" w:rsidP="00AB65F0">
      <w:pPr>
        <w:pStyle w:val="BodyText2"/>
        <w:spacing w:after="0" w:line="240" w:lineRule="auto"/>
        <w:ind w:left="851" w:hanging="851"/>
        <w:jc w:val="both"/>
        <w:rPr>
          <w:sz w:val="24"/>
          <w:szCs w:val="24"/>
          <w:lang w:val="ro-MD"/>
        </w:rPr>
      </w:pPr>
    </w:p>
    <w:p w14:paraId="531001DD" w14:textId="77777777" w:rsidR="004A0DBF" w:rsidRPr="00B240E2" w:rsidRDefault="004A0DBF" w:rsidP="00BF0038">
      <w:pPr>
        <w:pStyle w:val="BodyText2"/>
        <w:spacing w:after="0" w:line="240" w:lineRule="auto"/>
        <w:ind w:left="709" w:hanging="709"/>
        <w:jc w:val="both"/>
        <w:rPr>
          <w:sz w:val="24"/>
          <w:szCs w:val="24"/>
          <w:lang w:val="ro-MD"/>
        </w:rPr>
      </w:pPr>
      <w:r w:rsidRPr="00B240E2">
        <w:rPr>
          <w:sz w:val="24"/>
          <w:szCs w:val="24"/>
          <w:lang w:val="ro-MD"/>
        </w:rPr>
        <w:t>2.4.2. În aceste cazuri, setul de documente care constituie AMP-</w:t>
      </w:r>
      <w:proofErr w:type="spellStart"/>
      <w:r w:rsidRPr="00B240E2">
        <w:rPr>
          <w:sz w:val="24"/>
          <w:szCs w:val="24"/>
          <w:lang w:val="ro-MD"/>
        </w:rPr>
        <w:t>ul</w:t>
      </w:r>
      <w:proofErr w:type="spellEnd"/>
      <w:r w:rsidRPr="00B240E2">
        <w:rPr>
          <w:sz w:val="24"/>
          <w:szCs w:val="24"/>
          <w:lang w:val="ro-MD"/>
        </w:rPr>
        <w:t xml:space="preserve"> aplicabil include: ICA DAH, recomandările de întreținere urmate fără abatere, informațiile obligatorii (AD repetitive, ALS, cerințe TCDS) și sarcinile impuse de directive operaționale/cerințe de spațiu aerian ori de instrumente/echipamente.</w:t>
      </w:r>
    </w:p>
    <w:p w14:paraId="282454C0" w14:textId="77777777" w:rsidR="004A0DBF" w:rsidRDefault="004A0DBF" w:rsidP="00BF0038">
      <w:pPr>
        <w:pStyle w:val="BodyText2"/>
        <w:spacing w:after="0" w:line="240" w:lineRule="auto"/>
        <w:ind w:left="709" w:hanging="709"/>
        <w:jc w:val="both"/>
        <w:rPr>
          <w:sz w:val="24"/>
          <w:szCs w:val="24"/>
          <w:lang w:val="ro-MD"/>
        </w:rPr>
      </w:pPr>
      <w:r w:rsidRPr="00B240E2">
        <w:rPr>
          <w:sz w:val="24"/>
          <w:szCs w:val="24"/>
          <w:lang w:val="ro-MD"/>
        </w:rPr>
        <w:t>2.4.3. AAC verifică existența și aplicarea acestor documente (desktop și pe evidențe). Dacă AAC constată că derogarea nu mai este aplicabilă, solicită proprietarului/CAMO/CAO să emită/declare/aprobe un AMP complet.</w:t>
      </w:r>
    </w:p>
    <w:p w14:paraId="73FE8BFE" w14:textId="77777777" w:rsidR="00BF0038" w:rsidRPr="00B240E2" w:rsidRDefault="00BF0038" w:rsidP="00BF0038">
      <w:pPr>
        <w:pStyle w:val="BodyText2"/>
        <w:spacing w:after="0" w:line="240" w:lineRule="auto"/>
        <w:ind w:left="709" w:hanging="709"/>
        <w:jc w:val="both"/>
        <w:rPr>
          <w:sz w:val="24"/>
          <w:szCs w:val="24"/>
          <w:lang w:val="ro-MD"/>
        </w:rPr>
      </w:pPr>
    </w:p>
    <w:p w14:paraId="69ECA0B9" w14:textId="77777777" w:rsidR="00223B10" w:rsidRPr="00B240E2" w:rsidRDefault="00223B10" w:rsidP="00223B10">
      <w:pPr>
        <w:pStyle w:val="Heading2"/>
        <w:spacing w:before="0" w:after="240"/>
        <w:ind w:left="0" w:firstLine="0"/>
        <w:rPr>
          <w:b/>
          <w:bCs/>
          <w:i w:val="0"/>
          <w:iCs/>
          <w:szCs w:val="24"/>
          <w:lang w:val="ro-MD"/>
        </w:rPr>
      </w:pPr>
      <w:bookmarkStart w:id="22" w:name="bm015"/>
      <w:bookmarkStart w:id="23" w:name="_toc_14"/>
      <w:bookmarkStart w:id="24" w:name="_Toc229561316"/>
      <w:r w:rsidRPr="00B240E2">
        <w:rPr>
          <w:b/>
          <w:bCs/>
          <w:i w:val="0"/>
          <w:iCs/>
          <w:szCs w:val="24"/>
          <w:lang w:val="ro-MD"/>
        </w:rPr>
        <w:t>2.5. Revizuirea anuală și modificările AMP</w:t>
      </w:r>
      <w:bookmarkEnd w:id="22"/>
      <w:bookmarkEnd w:id="23"/>
      <w:bookmarkEnd w:id="24"/>
    </w:p>
    <w:p w14:paraId="35DEDAAF" w14:textId="5F039A6B" w:rsidR="00223B10" w:rsidRPr="00B240E2" w:rsidRDefault="00223B10" w:rsidP="00223B10">
      <w:pPr>
        <w:pStyle w:val="BodyText2"/>
        <w:spacing w:line="240" w:lineRule="auto"/>
        <w:ind w:left="709" w:hanging="709"/>
        <w:jc w:val="both"/>
        <w:rPr>
          <w:sz w:val="24"/>
          <w:szCs w:val="24"/>
          <w:lang w:val="ro-MD"/>
        </w:rPr>
      </w:pPr>
      <w:r w:rsidRPr="00B240E2">
        <w:rPr>
          <w:sz w:val="24"/>
          <w:szCs w:val="24"/>
          <w:lang w:val="ro-MD"/>
        </w:rPr>
        <w:t>2.5.1. AMP este revizuit cel puțin o dată pe an pentru evaluarea eficacității. Revizuirea se face fie odată cu evaluarea navigabilității, fie de CAMO/CAO atunci când revizuirea nu este efectuată în cadrul evaluării navigabilității.</w:t>
      </w:r>
    </w:p>
    <w:p w14:paraId="11556571" w14:textId="77777777" w:rsidR="00AB65F0" w:rsidRDefault="00223B10" w:rsidP="00AB65F0">
      <w:pPr>
        <w:pStyle w:val="BodyText2"/>
        <w:spacing w:line="240" w:lineRule="auto"/>
        <w:ind w:left="851" w:hanging="851"/>
        <w:jc w:val="both"/>
        <w:rPr>
          <w:sz w:val="24"/>
          <w:szCs w:val="24"/>
          <w:lang w:val="ro-MD"/>
        </w:rPr>
      </w:pPr>
      <w:r w:rsidRPr="00B240E2">
        <w:rPr>
          <w:sz w:val="24"/>
          <w:szCs w:val="24"/>
          <w:lang w:val="ro-MD"/>
        </w:rPr>
        <w:t xml:space="preserve">2.5.2. În cadrul revizuirii anuale a AMP se iau în considerare, cel puțin: </w:t>
      </w:r>
    </w:p>
    <w:p w14:paraId="60E3ED4E" w14:textId="6A1B25C7" w:rsidR="00AB65F0" w:rsidRDefault="00AB65F0" w:rsidP="003B5E3E">
      <w:pPr>
        <w:pStyle w:val="BodyText2"/>
        <w:spacing w:after="0" w:line="240" w:lineRule="auto"/>
        <w:ind w:left="851" w:hanging="851"/>
        <w:jc w:val="both"/>
        <w:rPr>
          <w:sz w:val="24"/>
          <w:szCs w:val="24"/>
          <w:lang w:val="ro-MD"/>
        </w:rPr>
      </w:pPr>
      <w:r>
        <w:rPr>
          <w:sz w:val="24"/>
          <w:szCs w:val="24"/>
          <w:lang w:val="ro-MD"/>
        </w:rPr>
        <w:t>2.5.2.1.</w:t>
      </w:r>
      <w:r w:rsidR="00223B10" w:rsidRPr="00B240E2">
        <w:rPr>
          <w:sz w:val="24"/>
          <w:szCs w:val="24"/>
          <w:lang w:val="ro-MD"/>
        </w:rPr>
        <w:t xml:space="preserve"> rezultatele întreținerii efectuate în ultimele 12 luni (inclusiv întreținerea neprogramată); </w:t>
      </w:r>
    </w:p>
    <w:p w14:paraId="43E36175" w14:textId="1E9F8E19" w:rsidR="00AB65F0" w:rsidRDefault="00AB65F0" w:rsidP="003B5E3E">
      <w:pPr>
        <w:pStyle w:val="BodyText2"/>
        <w:spacing w:after="0" w:line="240" w:lineRule="auto"/>
        <w:ind w:left="851" w:hanging="851"/>
        <w:jc w:val="both"/>
        <w:rPr>
          <w:sz w:val="24"/>
          <w:szCs w:val="24"/>
          <w:lang w:val="ro-MD"/>
        </w:rPr>
      </w:pPr>
      <w:r>
        <w:rPr>
          <w:sz w:val="24"/>
          <w:szCs w:val="24"/>
          <w:lang w:val="ro-MD"/>
        </w:rPr>
        <w:t>2.5.2.2.</w:t>
      </w:r>
      <w:r w:rsidR="00223B10" w:rsidRPr="00B240E2">
        <w:rPr>
          <w:sz w:val="24"/>
          <w:szCs w:val="24"/>
          <w:lang w:val="ro-MD"/>
        </w:rPr>
        <w:t xml:space="preserve"> rezultatele evaluării navigabilității (AR), care pot indica faptul că AMP nu este adecvat; </w:t>
      </w:r>
    </w:p>
    <w:p w14:paraId="04F30C34" w14:textId="5A4022EB" w:rsidR="00AB65F0" w:rsidRDefault="00AB65F0" w:rsidP="003B5E3E">
      <w:pPr>
        <w:pStyle w:val="BodyText2"/>
        <w:spacing w:after="0" w:line="240" w:lineRule="auto"/>
        <w:ind w:left="851" w:hanging="851"/>
        <w:jc w:val="both"/>
        <w:rPr>
          <w:sz w:val="24"/>
          <w:szCs w:val="24"/>
          <w:lang w:val="ro-MD"/>
        </w:rPr>
      </w:pPr>
      <w:r>
        <w:rPr>
          <w:sz w:val="24"/>
          <w:szCs w:val="24"/>
          <w:lang w:val="ro-MD"/>
        </w:rPr>
        <w:t>2.5.2.3.</w:t>
      </w:r>
      <w:r w:rsidR="00223B10" w:rsidRPr="00B240E2">
        <w:rPr>
          <w:sz w:val="24"/>
          <w:szCs w:val="24"/>
          <w:lang w:val="ro-MD"/>
        </w:rPr>
        <w:t xml:space="preserve"> reviziile/actualizările documentelor care stau la baza AMP (PMI/MIP, date DAH); </w:t>
      </w:r>
    </w:p>
    <w:p w14:paraId="41224EA4" w14:textId="52AF2690" w:rsidR="00AB65F0" w:rsidRDefault="00AB65F0" w:rsidP="003B5E3E">
      <w:pPr>
        <w:pStyle w:val="BodyText2"/>
        <w:spacing w:after="0" w:line="240" w:lineRule="auto"/>
        <w:ind w:left="851" w:hanging="851"/>
        <w:jc w:val="both"/>
        <w:rPr>
          <w:sz w:val="24"/>
          <w:szCs w:val="24"/>
          <w:lang w:val="ro-MD"/>
        </w:rPr>
      </w:pPr>
      <w:r>
        <w:rPr>
          <w:sz w:val="24"/>
          <w:szCs w:val="24"/>
          <w:lang w:val="ro-MD"/>
        </w:rPr>
        <w:t>2.5.2.4.</w:t>
      </w:r>
      <w:r w:rsidR="00223B10" w:rsidRPr="00B240E2">
        <w:rPr>
          <w:sz w:val="24"/>
          <w:szCs w:val="24"/>
          <w:lang w:val="ro-MD"/>
        </w:rPr>
        <w:t xml:space="preserve"> modificări ale configurației aeronavei și ale tipului/specificului operării; </w:t>
      </w:r>
    </w:p>
    <w:p w14:paraId="310C5EAA" w14:textId="3A37E4DE" w:rsidR="00AB65F0" w:rsidRDefault="00AB65F0" w:rsidP="003B5E3E">
      <w:pPr>
        <w:pStyle w:val="BodyText2"/>
        <w:spacing w:after="0" w:line="240" w:lineRule="auto"/>
        <w:ind w:left="851" w:hanging="851"/>
        <w:jc w:val="both"/>
        <w:rPr>
          <w:sz w:val="24"/>
          <w:szCs w:val="24"/>
          <w:lang w:val="ro-MD"/>
        </w:rPr>
      </w:pPr>
      <w:r>
        <w:rPr>
          <w:sz w:val="24"/>
          <w:szCs w:val="24"/>
          <w:lang w:val="ro-MD"/>
        </w:rPr>
        <w:t>2.5.2.5.</w:t>
      </w:r>
      <w:r w:rsidR="00223B10" w:rsidRPr="00B240E2">
        <w:rPr>
          <w:sz w:val="24"/>
          <w:szCs w:val="24"/>
          <w:lang w:val="ro-MD"/>
        </w:rPr>
        <w:t xml:space="preserve"> modificări ale listei de piloți-proprietari (dacă este cazul); și </w:t>
      </w:r>
    </w:p>
    <w:p w14:paraId="4178409E" w14:textId="6A50B891" w:rsidR="00223B10" w:rsidRDefault="00AB65F0" w:rsidP="003B5E3E">
      <w:pPr>
        <w:pStyle w:val="BodyText2"/>
        <w:spacing w:after="0" w:line="240" w:lineRule="auto"/>
        <w:ind w:left="851" w:hanging="851"/>
        <w:jc w:val="both"/>
        <w:rPr>
          <w:sz w:val="24"/>
          <w:szCs w:val="24"/>
          <w:lang w:val="ro-MD"/>
        </w:rPr>
      </w:pPr>
      <w:r>
        <w:rPr>
          <w:sz w:val="24"/>
          <w:szCs w:val="24"/>
          <w:lang w:val="ro-MD"/>
        </w:rPr>
        <w:t>2.5.2.6.</w:t>
      </w:r>
      <w:r w:rsidR="00223B10" w:rsidRPr="00B240E2">
        <w:rPr>
          <w:sz w:val="24"/>
          <w:szCs w:val="24"/>
          <w:lang w:val="ro-MD"/>
        </w:rPr>
        <w:t xml:space="preserve"> cerințe obligatorii aplicabile (AD, limitări de navigabilitate, CMR, cerințe TCDS).</w:t>
      </w:r>
    </w:p>
    <w:p w14:paraId="4BAD5CAE" w14:textId="77777777" w:rsidR="003B5E3E" w:rsidRPr="00B240E2" w:rsidRDefault="003B5E3E" w:rsidP="003B5E3E">
      <w:pPr>
        <w:pStyle w:val="BodyText2"/>
        <w:spacing w:after="0" w:line="240" w:lineRule="auto"/>
        <w:ind w:left="1418" w:hanging="851"/>
        <w:jc w:val="both"/>
        <w:rPr>
          <w:sz w:val="24"/>
          <w:szCs w:val="24"/>
          <w:lang w:val="ro-MD"/>
        </w:rPr>
      </w:pPr>
    </w:p>
    <w:p w14:paraId="3D53CD75" w14:textId="77777777" w:rsidR="00223B10" w:rsidRPr="00B240E2" w:rsidRDefault="00223B10" w:rsidP="00223B10">
      <w:pPr>
        <w:pStyle w:val="BodyText2"/>
        <w:spacing w:line="240" w:lineRule="auto"/>
        <w:ind w:left="709" w:hanging="709"/>
        <w:jc w:val="both"/>
        <w:rPr>
          <w:sz w:val="24"/>
          <w:szCs w:val="24"/>
          <w:lang w:val="ro-MD"/>
        </w:rPr>
      </w:pPr>
      <w:r w:rsidRPr="00B240E2">
        <w:rPr>
          <w:sz w:val="24"/>
          <w:szCs w:val="24"/>
          <w:lang w:val="ro-MD"/>
        </w:rPr>
        <w:t>2.5.3. Pentru evaluarea eficacității AMP, persoana care efectuează revizuirea poate solicita și examina evidențele întreținerii efectuate în ultimele 12 luni (inclusiv întreținerea neprogramată). Se acordă atenție dacă defectele constatate ar fi putut fi prevenite prin includerea în AMP a unor recomandări DAH inițial omise.</w:t>
      </w:r>
    </w:p>
    <w:p w14:paraId="52FDD619" w14:textId="77777777" w:rsidR="00223B10" w:rsidRPr="00B240E2" w:rsidRDefault="00223B10" w:rsidP="00223B10">
      <w:pPr>
        <w:jc w:val="both"/>
        <w:rPr>
          <w:sz w:val="24"/>
          <w:szCs w:val="24"/>
          <w:lang w:val="ro-MD"/>
        </w:rPr>
      </w:pPr>
      <w:r w:rsidRPr="00B240E2">
        <w:rPr>
          <w:sz w:val="24"/>
          <w:szCs w:val="24"/>
          <w:lang w:val="ro-MD"/>
        </w:rPr>
        <w:t>2.5.4. Modificările AMP se gestionează astfel:</w:t>
      </w:r>
    </w:p>
    <w:p w14:paraId="6F0B59B1" w14:textId="2A6C3DBE" w:rsidR="00223B10" w:rsidRPr="00B240E2" w:rsidRDefault="00AB65F0" w:rsidP="003B5E3E">
      <w:pPr>
        <w:ind w:left="851" w:hanging="851"/>
        <w:jc w:val="both"/>
        <w:rPr>
          <w:sz w:val="24"/>
          <w:szCs w:val="24"/>
          <w:lang w:val="ro-MD"/>
        </w:rPr>
      </w:pPr>
      <w:r>
        <w:rPr>
          <w:sz w:val="24"/>
          <w:szCs w:val="24"/>
          <w:lang w:val="ro-MD"/>
        </w:rPr>
        <w:t>2.5.4.1.</w:t>
      </w:r>
      <w:r w:rsidR="00223B10" w:rsidRPr="00B240E2">
        <w:rPr>
          <w:sz w:val="24"/>
          <w:szCs w:val="24"/>
          <w:lang w:val="ro-MD"/>
        </w:rPr>
        <w:t xml:space="preserve"> proprietar (caz declarat): actualizează AMP și păstrează versiunea anterioară pentru trasabilitate; transmite AAC, la solicitare, ultima versiune;</w:t>
      </w:r>
    </w:p>
    <w:p w14:paraId="217CC8A0" w14:textId="12073646" w:rsidR="00223B10" w:rsidRPr="00B240E2" w:rsidRDefault="00AB65F0" w:rsidP="003B5E3E">
      <w:pPr>
        <w:ind w:left="851" w:hanging="851"/>
        <w:jc w:val="both"/>
        <w:rPr>
          <w:sz w:val="24"/>
          <w:szCs w:val="24"/>
          <w:lang w:val="ro-MD"/>
        </w:rPr>
      </w:pPr>
      <w:r>
        <w:rPr>
          <w:sz w:val="24"/>
          <w:szCs w:val="24"/>
          <w:lang w:val="ro-MD"/>
        </w:rPr>
        <w:lastRenderedPageBreak/>
        <w:t>2.5.4.2.</w:t>
      </w:r>
      <w:r w:rsidR="00223B10" w:rsidRPr="00B240E2">
        <w:rPr>
          <w:sz w:val="24"/>
          <w:szCs w:val="24"/>
          <w:lang w:val="ro-MD"/>
        </w:rPr>
        <w:t xml:space="preserve"> CAMO/CAO (caz aprobat): aprobă revizia, păstrează justificările și comunică proprietarului implementarea; transmite AAC la solicitare;</w:t>
      </w:r>
    </w:p>
    <w:p w14:paraId="4B295633" w14:textId="02A70295" w:rsidR="00223B10" w:rsidRDefault="00AB65F0" w:rsidP="003B5E3E">
      <w:pPr>
        <w:ind w:left="851" w:hanging="851"/>
        <w:jc w:val="both"/>
        <w:rPr>
          <w:sz w:val="24"/>
          <w:szCs w:val="24"/>
          <w:lang w:val="ro-MD"/>
        </w:rPr>
      </w:pPr>
      <w:r>
        <w:rPr>
          <w:sz w:val="24"/>
          <w:szCs w:val="24"/>
          <w:lang w:val="ro-MD"/>
        </w:rPr>
        <w:t>2.5.4.3.</w:t>
      </w:r>
      <w:r w:rsidR="00223B10" w:rsidRPr="00B240E2">
        <w:rPr>
          <w:sz w:val="24"/>
          <w:szCs w:val="24"/>
          <w:lang w:val="ro-MD"/>
        </w:rPr>
        <w:t xml:space="preserve"> AAC: verifică revizia și implementarea în cadrul supravegherii; poate solicita clarificări/completări.</w:t>
      </w:r>
    </w:p>
    <w:p w14:paraId="4F0FA60D" w14:textId="77777777" w:rsidR="007C6796" w:rsidRPr="00B240E2" w:rsidRDefault="007C6796" w:rsidP="003B5E3E">
      <w:pPr>
        <w:ind w:left="851" w:hanging="851"/>
        <w:jc w:val="both"/>
        <w:rPr>
          <w:sz w:val="24"/>
          <w:szCs w:val="24"/>
          <w:lang w:val="ro-MD"/>
        </w:rPr>
      </w:pPr>
    </w:p>
    <w:p w14:paraId="314DCA90" w14:textId="77777777" w:rsidR="007C6796" w:rsidRDefault="00223B10" w:rsidP="00465F9B">
      <w:pPr>
        <w:pStyle w:val="BodyText2"/>
        <w:spacing w:line="240" w:lineRule="auto"/>
        <w:ind w:left="709" w:hanging="709"/>
        <w:jc w:val="both"/>
        <w:rPr>
          <w:sz w:val="24"/>
          <w:szCs w:val="24"/>
          <w:lang w:val="ro-MD"/>
        </w:rPr>
      </w:pPr>
      <w:r w:rsidRPr="00B240E2">
        <w:rPr>
          <w:sz w:val="24"/>
          <w:szCs w:val="24"/>
          <w:lang w:val="ro-MD"/>
        </w:rPr>
        <w:t>2.5.5. Dacă există un dezacord între proprietar și persoana autorizată pentru evaluarea navigabilității privind necesitatea modificării AMP, persoana respectivă informează AAC. AAC stabilește modificările necesare și, după caz, emite constatări și stabilește măsuri corective.</w:t>
      </w:r>
    </w:p>
    <w:p w14:paraId="3A105D2C" w14:textId="1C5CDB17" w:rsidR="00CF07BE" w:rsidRPr="00465F9B" w:rsidRDefault="00223B10" w:rsidP="00465F9B">
      <w:pPr>
        <w:pStyle w:val="BodyText2"/>
        <w:spacing w:line="240" w:lineRule="auto"/>
        <w:ind w:left="709" w:hanging="709"/>
        <w:jc w:val="both"/>
        <w:rPr>
          <w:sz w:val="24"/>
          <w:szCs w:val="24"/>
          <w:lang w:val="ro-MD"/>
        </w:rPr>
      </w:pPr>
      <w:r w:rsidRPr="00B240E2">
        <w:rPr>
          <w:sz w:val="24"/>
          <w:szCs w:val="24"/>
          <w:lang w:val="ro-MD"/>
        </w:rPr>
        <w:t xml:space="preserve">2.5.6. Revizuirea AMP în cadrul evaluării navigabilității se realizează </w:t>
      </w:r>
      <w:r w:rsidR="005F384A" w:rsidRPr="00B240E2">
        <w:rPr>
          <w:sz w:val="24"/>
          <w:szCs w:val="24"/>
          <w:lang w:val="ro-MD"/>
        </w:rPr>
        <w:t>prin verificări selective</w:t>
      </w:r>
      <w:r w:rsidRPr="00B240E2">
        <w:rPr>
          <w:sz w:val="24"/>
          <w:szCs w:val="24"/>
          <w:lang w:val="ro-MD"/>
        </w:rPr>
        <w:t xml:space="preserve">, ca parte a investigațiilor și a constatărilor rezultate din </w:t>
      </w:r>
      <w:r w:rsidR="00715600" w:rsidRPr="00B240E2">
        <w:rPr>
          <w:sz w:val="24"/>
          <w:szCs w:val="24"/>
          <w:lang w:val="ro-MD"/>
        </w:rPr>
        <w:t>evaluarea</w:t>
      </w:r>
      <w:r w:rsidRPr="00B240E2">
        <w:rPr>
          <w:sz w:val="24"/>
          <w:szCs w:val="24"/>
          <w:lang w:val="ro-MD"/>
        </w:rPr>
        <w:t xml:space="preserve"> fizică a aeronavei și a înregistrărilor. Persoana care efectuează evaluarea navigabilității nu este responsabilă de completitudinea AMP, însă poate solicita evidențe și poate ridica constatări atunci când eficacitatea sau conținutul AMP indică riscuri sau neconformități.</w:t>
      </w:r>
    </w:p>
    <w:p w14:paraId="686C3F2A" w14:textId="77777777" w:rsidR="00223B10" w:rsidRPr="00B240E2" w:rsidRDefault="00223B10" w:rsidP="00B00A41">
      <w:pPr>
        <w:pStyle w:val="Heading2"/>
        <w:spacing w:before="0" w:after="120"/>
        <w:ind w:left="0" w:firstLine="0"/>
        <w:rPr>
          <w:b/>
          <w:bCs/>
          <w:i w:val="0"/>
          <w:iCs/>
          <w:szCs w:val="24"/>
          <w:lang w:val="ro-MD"/>
        </w:rPr>
      </w:pPr>
      <w:bookmarkStart w:id="25" w:name="bm017"/>
      <w:bookmarkStart w:id="26" w:name="_toc_16"/>
      <w:bookmarkStart w:id="27" w:name="_Toc229561317"/>
      <w:r w:rsidRPr="00B240E2">
        <w:rPr>
          <w:b/>
          <w:bCs/>
          <w:i w:val="0"/>
          <w:iCs/>
          <w:szCs w:val="24"/>
          <w:lang w:val="ro-MD"/>
        </w:rPr>
        <w:t>2.7. Arhivare și trasabilitate</w:t>
      </w:r>
      <w:bookmarkEnd w:id="25"/>
      <w:bookmarkEnd w:id="26"/>
      <w:bookmarkEnd w:id="27"/>
    </w:p>
    <w:p w14:paraId="1BC00E78" w14:textId="77777777" w:rsidR="00223B10" w:rsidRPr="00B240E2" w:rsidRDefault="00223B10" w:rsidP="00B00A41">
      <w:pPr>
        <w:pStyle w:val="BodyText2"/>
        <w:spacing w:line="240" w:lineRule="auto"/>
        <w:ind w:left="709" w:hanging="709"/>
        <w:jc w:val="both"/>
        <w:rPr>
          <w:sz w:val="24"/>
          <w:szCs w:val="24"/>
          <w:lang w:val="ro-MD"/>
        </w:rPr>
      </w:pPr>
      <w:r w:rsidRPr="00B240E2">
        <w:rPr>
          <w:sz w:val="24"/>
          <w:szCs w:val="24"/>
          <w:lang w:val="ro-MD"/>
        </w:rPr>
        <w:t xml:space="preserve">2.7.1. AAC păstrează în dosarul aeronavei: corespondența privind AMP, declarația proprietarului (dacă este cazul), copii ale versiunilor AMP primite/solicitate, </w:t>
      </w:r>
      <w:proofErr w:type="spellStart"/>
      <w:r w:rsidRPr="00B240E2">
        <w:rPr>
          <w:sz w:val="24"/>
          <w:szCs w:val="24"/>
          <w:lang w:val="ro-MD"/>
        </w:rPr>
        <w:t>checklist</w:t>
      </w:r>
      <w:proofErr w:type="spellEnd"/>
      <w:r w:rsidRPr="00B240E2">
        <w:rPr>
          <w:sz w:val="24"/>
          <w:szCs w:val="24"/>
          <w:lang w:val="ro-MD"/>
        </w:rPr>
        <w:t>-urile completate și observațiile/constatările. Evidențele se păstrează conform regulilor interne de arhivare.</w:t>
      </w:r>
    </w:p>
    <w:p w14:paraId="31F7CDC3" w14:textId="77777777" w:rsidR="00223B10" w:rsidRPr="00B240E2" w:rsidRDefault="00223B10" w:rsidP="00B00A41">
      <w:pPr>
        <w:pStyle w:val="BodyText2"/>
        <w:spacing w:line="240" w:lineRule="auto"/>
        <w:ind w:left="709" w:hanging="709"/>
        <w:jc w:val="both"/>
        <w:rPr>
          <w:sz w:val="24"/>
          <w:szCs w:val="24"/>
          <w:lang w:val="ro-MD"/>
        </w:rPr>
      </w:pPr>
      <w:r w:rsidRPr="00B240E2">
        <w:rPr>
          <w:sz w:val="24"/>
          <w:szCs w:val="24"/>
          <w:lang w:val="ro-MD"/>
        </w:rPr>
        <w:t>2.7.2. Pentru trasabilitate, fiecare versiune AMP trebuie să fie identificată prin dată/revizie și să indice aeronava, proprietarul și, după caz, semnătura CAMO/CAO sau declarația proprietarului.</w:t>
      </w:r>
    </w:p>
    <w:p w14:paraId="3F444983" w14:textId="77777777" w:rsidR="0098089E" w:rsidRPr="00B240E2" w:rsidRDefault="0098089E" w:rsidP="00D00AE1">
      <w:pPr>
        <w:pStyle w:val="BodyText2"/>
        <w:rPr>
          <w:b/>
          <w:bCs/>
          <w:lang w:val="ro-MD"/>
        </w:rPr>
      </w:pPr>
    </w:p>
    <w:p w14:paraId="40E32705" w14:textId="77777777" w:rsidR="00D00AE1" w:rsidRPr="00B240E2" w:rsidRDefault="00D00AE1" w:rsidP="00D00AE1">
      <w:pPr>
        <w:rPr>
          <w:lang w:val="ro-MD"/>
        </w:rPr>
      </w:pPr>
    </w:p>
    <w:p w14:paraId="18E37A71" w14:textId="77777777" w:rsidR="00210641" w:rsidRDefault="00210641">
      <w:pPr>
        <w:spacing w:after="200" w:line="276" w:lineRule="auto"/>
        <w:rPr>
          <w:sz w:val="22"/>
          <w:szCs w:val="22"/>
          <w:lang w:val="ro-MD"/>
        </w:rPr>
      </w:pPr>
    </w:p>
    <w:p w14:paraId="5D024C30" w14:textId="77777777" w:rsidR="00210641" w:rsidRDefault="00210641">
      <w:pPr>
        <w:spacing w:after="200" w:line="276" w:lineRule="auto"/>
        <w:rPr>
          <w:sz w:val="22"/>
          <w:szCs w:val="22"/>
          <w:lang w:val="ro-MD"/>
        </w:rPr>
      </w:pPr>
    </w:p>
    <w:p w14:paraId="593B7155" w14:textId="77777777" w:rsidR="00210641" w:rsidRDefault="00210641">
      <w:pPr>
        <w:spacing w:after="200" w:line="276" w:lineRule="auto"/>
        <w:rPr>
          <w:sz w:val="22"/>
          <w:szCs w:val="22"/>
          <w:lang w:val="ro-MD"/>
        </w:rPr>
      </w:pPr>
    </w:p>
    <w:p w14:paraId="033A9FB7" w14:textId="77777777" w:rsidR="00210641" w:rsidRDefault="00210641">
      <w:pPr>
        <w:spacing w:after="200" w:line="276" w:lineRule="auto"/>
        <w:rPr>
          <w:sz w:val="22"/>
          <w:szCs w:val="22"/>
          <w:lang w:val="ro-MD"/>
        </w:rPr>
      </w:pPr>
    </w:p>
    <w:p w14:paraId="5E2A89CA" w14:textId="77777777" w:rsidR="00210641" w:rsidRDefault="00210641">
      <w:pPr>
        <w:spacing w:after="200" w:line="276" w:lineRule="auto"/>
        <w:rPr>
          <w:sz w:val="22"/>
          <w:szCs w:val="22"/>
          <w:lang w:val="ro-MD"/>
        </w:rPr>
      </w:pPr>
    </w:p>
    <w:p w14:paraId="70BE4F87" w14:textId="77777777" w:rsidR="00210641" w:rsidRDefault="00210641">
      <w:pPr>
        <w:spacing w:after="200" w:line="276" w:lineRule="auto"/>
        <w:rPr>
          <w:sz w:val="22"/>
          <w:szCs w:val="22"/>
          <w:lang w:val="ro-MD"/>
        </w:rPr>
      </w:pPr>
    </w:p>
    <w:p w14:paraId="59F4CC4A" w14:textId="77777777" w:rsidR="00210641" w:rsidRDefault="00210641">
      <w:pPr>
        <w:spacing w:after="200" w:line="276" w:lineRule="auto"/>
        <w:rPr>
          <w:sz w:val="22"/>
          <w:szCs w:val="22"/>
          <w:lang w:val="ro-MD"/>
        </w:rPr>
      </w:pPr>
    </w:p>
    <w:p w14:paraId="1327E5E7" w14:textId="77777777" w:rsidR="00210641" w:rsidRDefault="00210641">
      <w:pPr>
        <w:spacing w:after="200" w:line="276" w:lineRule="auto"/>
        <w:rPr>
          <w:sz w:val="22"/>
          <w:szCs w:val="22"/>
          <w:lang w:val="ro-MD"/>
        </w:rPr>
      </w:pPr>
    </w:p>
    <w:p w14:paraId="5E22E6EB" w14:textId="77777777" w:rsidR="00210641" w:rsidRDefault="00210641">
      <w:pPr>
        <w:spacing w:after="200" w:line="276" w:lineRule="auto"/>
        <w:rPr>
          <w:sz w:val="22"/>
          <w:szCs w:val="22"/>
          <w:lang w:val="ro-MD"/>
        </w:rPr>
      </w:pPr>
    </w:p>
    <w:p w14:paraId="66931D49" w14:textId="77777777" w:rsidR="00210641" w:rsidRDefault="00210641">
      <w:pPr>
        <w:spacing w:after="200" w:line="276" w:lineRule="auto"/>
        <w:rPr>
          <w:sz w:val="22"/>
          <w:szCs w:val="22"/>
          <w:lang w:val="ro-MD"/>
        </w:rPr>
      </w:pPr>
    </w:p>
    <w:p w14:paraId="46B39EEB" w14:textId="77777777" w:rsidR="00210641" w:rsidRDefault="00210641">
      <w:pPr>
        <w:spacing w:after="200" w:line="276" w:lineRule="auto"/>
        <w:rPr>
          <w:sz w:val="22"/>
          <w:szCs w:val="22"/>
          <w:lang w:val="ro-MD"/>
        </w:rPr>
      </w:pPr>
    </w:p>
    <w:p w14:paraId="1D6AF38D" w14:textId="77777777" w:rsidR="00210641" w:rsidRDefault="00210641">
      <w:pPr>
        <w:spacing w:after="200" w:line="276" w:lineRule="auto"/>
        <w:rPr>
          <w:sz w:val="22"/>
          <w:szCs w:val="22"/>
          <w:lang w:val="ro-MD"/>
        </w:rPr>
      </w:pPr>
    </w:p>
    <w:p w14:paraId="655CC9AC" w14:textId="6134A636" w:rsidR="00D00AE1" w:rsidRPr="00B240E2" w:rsidRDefault="00D00AE1">
      <w:pPr>
        <w:spacing w:after="200" w:line="276" w:lineRule="auto"/>
        <w:rPr>
          <w:sz w:val="22"/>
          <w:szCs w:val="22"/>
          <w:lang w:val="ro-MD"/>
        </w:rPr>
      </w:pPr>
      <w:r w:rsidRPr="00B240E2">
        <w:rPr>
          <w:sz w:val="22"/>
          <w:szCs w:val="22"/>
          <w:lang w:val="ro-MD"/>
        </w:rPr>
        <w:br w:type="page"/>
      </w:r>
    </w:p>
    <w:p w14:paraId="53180DB1" w14:textId="04F16641" w:rsidR="00CD78CA" w:rsidRPr="00B240E2" w:rsidRDefault="00CD78CA" w:rsidP="00CD78CA">
      <w:pPr>
        <w:pStyle w:val="Heading1"/>
        <w:rPr>
          <w:rFonts w:ascii="Times New Roman" w:hAnsi="Times New Roman" w:cs="Times New Roman"/>
          <w:sz w:val="22"/>
          <w:szCs w:val="22"/>
          <w:lang w:val="ro-MD"/>
        </w:rPr>
      </w:pPr>
      <w:bookmarkStart w:id="28" w:name="_Toc229561318"/>
      <w:r w:rsidRPr="00B240E2">
        <w:rPr>
          <w:rFonts w:ascii="Times New Roman" w:hAnsi="Times New Roman" w:cs="Times New Roman"/>
          <w:color w:val="auto"/>
          <w:sz w:val="22"/>
          <w:szCs w:val="22"/>
          <w:lang w:val="ro-MD"/>
        </w:rPr>
        <w:lastRenderedPageBreak/>
        <w:t xml:space="preserve">CAPITOLUL 3. </w:t>
      </w:r>
      <w:r w:rsidR="00CF28AB" w:rsidRPr="00B240E2">
        <w:rPr>
          <w:rFonts w:ascii="Times New Roman" w:hAnsi="Times New Roman" w:cs="Times New Roman"/>
          <w:color w:val="auto"/>
          <w:sz w:val="22"/>
          <w:szCs w:val="22"/>
          <w:lang w:val="ro-MD"/>
        </w:rPr>
        <w:t>ANEXE</w:t>
      </w:r>
      <w:bookmarkEnd w:id="28"/>
      <w:r w:rsidRPr="00B240E2">
        <w:rPr>
          <w:rFonts w:ascii="Times New Roman" w:hAnsi="Times New Roman" w:cs="Times New Roman"/>
          <w:sz w:val="22"/>
          <w:szCs w:val="22"/>
          <w:lang w:val="ro-MD"/>
        </w:rPr>
        <w:tab/>
      </w:r>
    </w:p>
    <w:p w14:paraId="33B1CA0A" w14:textId="705A1E46" w:rsidR="00D00AE1" w:rsidRPr="00B240E2" w:rsidRDefault="00D00AE1" w:rsidP="00210641">
      <w:pPr>
        <w:pStyle w:val="Heading2"/>
        <w:spacing w:before="0"/>
        <w:ind w:left="0" w:firstLine="0"/>
        <w:jc w:val="right"/>
        <w:rPr>
          <w:b/>
          <w:i w:val="0"/>
          <w:sz w:val="22"/>
          <w:szCs w:val="22"/>
          <w:lang w:val="ro-MD"/>
        </w:rPr>
      </w:pPr>
      <w:bookmarkStart w:id="29" w:name="_Toc229561319"/>
      <w:r w:rsidRPr="00B240E2">
        <w:rPr>
          <w:b/>
          <w:i w:val="0"/>
          <w:sz w:val="22"/>
          <w:szCs w:val="22"/>
          <w:lang w:val="ro-MD"/>
        </w:rPr>
        <w:t xml:space="preserve">Anexa </w:t>
      </w:r>
      <w:r w:rsidR="005F2D07" w:rsidRPr="00B240E2">
        <w:rPr>
          <w:b/>
          <w:i w:val="0"/>
          <w:sz w:val="22"/>
          <w:szCs w:val="22"/>
          <w:lang w:val="ro-MD"/>
        </w:rPr>
        <w:t>nr.</w:t>
      </w:r>
      <w:r w:rsidR="00C772B4" w:rsidRPr="00B240E2">
        <w:rPr>
          <w:b/>
          <w:i w:val="0"/>
          <w:sz w:val="22"/>
          <w:szCs w:val="22"/>
          <w:lang w:val="ro-MD"/>
        </w:rPr>
        <w:t xml:space="preserve"> </w:t>
      </w:r>
      <w:r w:rsidR="00787B2F" w:rsidRPr="00B240E2">
        <w:rPr>
          <w:b/>
          <w:i w:val="0"/>
          <w:sz w:val="22"/>
          <w:szCs w:val="22"/>
          <w:lang w:val="ro-MD"/>
        </w:rPr>
        <w:t>1</w:t>
      </w:r>
      <w:bookmarkEnd w:id="29"/>
    </w:p>
    <w:p w14:paraId="3B54FCA7" w14:textId="529FA0D9" w:rsidR="00FF7629" w:rsidRPr="00210641" w:rsidRDefault="0026657F" w:rsidP="00210641">
      <w:pPr>
        <w:pStyle w:val="Heading2"/>
        <w:spacing w:before="0"/>
        <w:ind w:left="0" w:firstLine="0"/>
        <w:jc w:val="right"/>
        <w:rPr>
          <w:b/>
          <w:i w:val="0"/>
          <w:sz w:val="22"/>
          <w:szCs w:val="22"/>
          <w:lang w:val="ro-MD"/>
        </w:rPr>
      </w:pPr>
      <w:bookmarkStart w:id="30" w:name="_Toc229561320"/>
      <w:r w:rsidRPr="00210641">
        <w:rPr>
          <w:b/>
          <w:i w:val="0"/>
          <w:sz w:val="22"/>
          <w:szCs w:val="22"/>
          <w:lang w:val="ro-MD"/>
        </w:rPr>
        <w:t>Lista de verificare program de întreținere conform Partea ML</w:t>
      </w:r>
      <w:bookmarkEnd w:id="30"/>
    </w:p>
    <w:p w14:paraId="6E288DF2" w14:textId="77777777" w:rsidR="0026657F" w:rsidRPr="00B240E2" w:rsidRDefault="0026657F" w:rsidP="00FF7629">
      <w:pPr>
        <w:rPr>
          <w:lang w:val="ro-MD"/>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879"/>
        <w:gridCol w:w="851"/>
        <w:gridCol w:w="680"/>
        <w:gridCol w:w="567"/>
        <w:gridCol w:w="28"/>
        <w:gridCol w:w="539"/>
        <w:gridCol w:w="708"/>
        <w:gridCol w:w="1447"/>
        <w:gridCol w:w="1133"/>
      </w:tblGrid>
      <w:tr w:rsidR="00FF7629" w:rsidRPr="00C61B19" w14:paraId="4D5D6447" w14:textId="77777777" w:rsidTr="00787B2F">
        <w:trPr>
          <w:trHeight w:val="289"/>
        </w:trPr>
        <w:tc>
          <w:tcPr>
            <w:tcW w:w="9526" w:type="dxa"/>
            <w:gridSpan w:val="11"/>
            <w:shd w:val="clear" w:color="auto" w:fill="F2F2F2"/>
            <w:vAlign w:val="center"/>
          </w:tcPr>
          <w:p w14:paraId="04C9D0D6" w14:textId="77777777" w:rsidR="00FF7629" w:rsidRPr="00B240E2" w:rsidRDefault="00FF7629" w:rsidP="00FF7629">
            <w:pPr>
              <w:jc w:val="center"/>
              <w:rPr>
                <w:b/>
                <w:sz w:val="24"/>
                <w:szCs w:val="24"/>
                <w:lang w:val="ro-MD"/>
              </w:rPr>
            </w:pPr>
            <w:r w:rsidRPr="00B240E2">
              <w:rPr>
                <w:b/>
                <w:sz w:val="24"/>
                <w:szCs w:val="24"/>
                <w:lang w:val="ro-MD"/>
              </w:rPr>
              <w:t>Lista de verificare program de întreținere conform Partea ML</w:t>
            </w:r>
          </w:p>
        </w:tc>
      </w:tr>
      <w:tr w:rsidR="00FF7629" w:rsidRPr="00B240E2" w14:paraId="3E17F1DE" w14:textId="77777777" w:rsidTr="00787B2F">
        <w:trPr>
          <w:trHeight w:val="442"/>
        </w:trPr>
        <w:tc>
          <w:tcPr>
            <w:tcW w:w="9526" w:type="dxa"/>
            <w:gridSpan w:val="11"/>
            <w:shd w:val="clear" w:color="auto" w:fill="FFFFFF"/>
            <w:vAlign w:val="center"/>
          </w:tcPr>
          <w:p w14:paraId="12DCDD06" w14:textId="77777777" w:rsidR="00FF7629" w:rsidRPr="00B240E2" w:rsidRDefault="00FF7629" w:rsidP="00FF7629">
            <w:pPr>
              <w:rPr>
                <w:b/>
                <w:sz w:val="24"/>
                <w:szCs w:val="24"/>
                <w:lang w:val="ro-MD"/>
              </w:rPr>
            </w:pPr>
            <w:r w:rsidRPr="00B240E2">
              <w:rPr>
                <w:b/>
                <w:sz w:val="24"/>
                <w:szCs w:val="24"/>
                <w:lang w:val="ro-MD"/>
              </w:rPr>
              <w:t>Solicitant:</w:t>
            </w:r>
          </w:p>
        </w:tc>
      </w:tr>
      <w:tr w:rsidR="00FF7629" w:rsidRPr="00B240E2" w14:paraId="03B3820C" w14:textId="77777777" w:rsidTr="00E4626A">
        <w:trPr>
          <w:trHeight w:val="277"/>
        </w:trPr>
        <w:tc>
          <w:tcPr>
            <w:tcW w:w="3573" w:type="dxa"/>
            <w:gridSpan w:val="3"/>
            <w:shd w:val="clear" w:color="auto" w:fill="FFFFFF"/>
            <w:vAlign w:val="center"/>
          </w:tcPr>
          <w:p w14:paraId="37A69E73" w14:textId="5DAFCC63" w:rsidR="00FF7629" w:rsidRPr="00B240E2" w:rsidRDefault="00FF7629" w:rsidP="00FF7629">
            <w:pPr>
              <w:rPr>
                <w:b/>
                <w:iCs/>
                <w:sz w:val="24"/>
                <w:szCs w:val="24"/>
                <w:lang w:val="ro-MD"/>
              </w:rPr>
            </w:pPr>
            <w:r w:rsidRPr="00B240E2">
              <w:rPr>
                <w:b/>
                <w:sz w:val="24"/>
                <w:szCs w:val="24"/>
                <w:lang w:val="ro-MD"/>
              </w:rPr>
              <w:t>Înmatriculare</w:t>
            </w:r>
            <w:r w:rsidR="00E4626A" w:rsidRPr="00B240E2">
              <w:rPr>
                <w:b/>
                <w:sz w:val="24"/>
                <w:szCs w:val="24"/>
                <w:lang w:val="ro-MD"/>
              </w:rPr>
              <w:t>:</w:t>
            </w:r>
          </w:p>
        </w:tc>
        <w:tc>
          <w:tcPr>
            <w:tcW w:w="5953" w:type="dxa"/>
            <w:gridSpan w:val="8"/>
            <w:shd w:val="clear" w:color="auto" w:fill="FFFFFF"/>
            <w:vAlign w:val="center"/>
          </w:tcPr>
          <w:p w14:paraId="0E198297" w14:textId="77777777" w:rsidR="00FF7629" w:rsidRPr="00B240E2" w:rsidRDefault="00FF7629" w:rsidP="00FF7629">
            <w:pPr>
              <w:rPr>
                <w:b/>
                <w:sz w:val="24"/>
                <w:szCs w:val="24"/>
                <w:lang w:val="ro-MD"/>
              </w:rPr>
            </w:pPr>
            <w:r w:rsidRPr="00B240E2">
              <w:rPr>
                <w:b/>
                <w:sz w:val="24"/>
                <w:szCs w:val="24"/>
                <w:lang w:val="ro-MD"/>
              </w:rPr>
              <w:t>Producător/Model/N/S:</w:t>
            </w:r>
          </w:p>
        </w:tc>
      </w:tr>
      <w:tr w:rsidR="00FF7629" w:rsidRPr="00B240E2" w14:paraId="1860600C" w14:textId="77777777" w:rsidTr="00E4626A">
        <w:trPr>
          <w:trHeight w:val="108"/>
        </w:trPr>
        <w:tc>
          <w:tcPr>
            <w:tcW w:w="3573" w:type="dxa"/>
            <w:gridSpan w:val="3"/>
            <w:shd w:val="clear" w:color="auto" w:fill="FFFFFF"/>
          </w:tcPr>
          <w:p w14:paraId="0333388C" w14:textId="6A3432B3" w:rsidR="00FF7629" w:rsidRPr="00B240E2" w:rsidRDefault="00FF7629" w:rsidP="00FF7629">
            <w:pPr>
              <w:rPr>
                <w:b/>
                <w:sz w:val="24"/>
                <w:szCs w:val="24"/>
                <w:lang w:val="ro-MD"/>
              </w:rPr>
            </w:pPr>
            <w:r w:rsidRPr="00B240E2">
              <w:rPr>
                <w:b/>
                <w:sz w:val="24"/>
                <w:szCs w:val="24"/>
                <w:lang w:val="ro-MD"/>
              </w:rPr>
              <w:t>Tip motoare/ elice</w:t>
            </w:r>
          </w:p>
        </w:tc>
        <w:tc>
          <w:tcPr>
            <w:tcW w:w="5953" w:type="dxa"/>
            <w:gridSpan w:val="8"/>
            <w:shd w:val="clear" w:color="auto" w:fill="FFFFFF"/>
            <w:vAlign w:val="center"/>
          </w:tcPr>
          <w:p w14:paraId="1245BC95" w14:textId="449140A4" w:rsidR="00FF7629" w:rsidRPr="00B240E2" w:rsidRDefault="00FF7629" w:rsidP="00FF7629">
            <w:pPr>
              <w:rPr>
                <w:b/>
                <w:sz w:val="24"/>
                <w:szCs w:val="24"/>
                <w:lang w:val="ro-MD"/>
              </w:rPr>
            </w:pPr>
            <w:r w:rsidRPr="00B240E2">
              <w:rPr>
                <w:b/>
                <w:sz w:val="24"/>
                <w:szCs w:val="24"/>
                <w:lang w:val="ro-MD"/>
              </w:rPr>
              <w:t xml:space="preserve">Producător/Model/N/S:            </w:t>
            </w:r>
          </w:p>
        </w:tc>
      </w:tr>
      <w:tr w:rsidR="00FF7629" w:rsidRPr="00B240E2" w14:paraId="513ACC0D" w14:textId="77777777" w:rsidTr="00787B2F">
        <w:tblPrEx>
          <w:shd w:val="clear" w:color="auto" w:fill="F2F2F2"/>
          <w:tblLook w:val="01E0" w:firstRow="1" w:lastRow="1" w:firstColumn="1" w:lastColumn="1" w:noHBand="0" w:noVBand="0"/>
        </w:tblPrEx>
        <w:trPr>
          <w:trHeight w:val="687"/>
          <w:tblHeader/>
        </w:trPr>
        <w:tc>
          <w:tcPr>
            <w:tcW w:w="709" w:type="dxa"/>
            <w:shd w:val="clear" w:color="auto" w:fill="F2F2F2"/>
            <w:vAlign w:val="center"/>
          </w:tcPr>
          <w:p w14:paraId="5DC7947E" w14:textId="77777777" w:rsidR="00FF7629" w:rsidRPr="00B240E2" w:rsidRDefault="00FF7629" w:rsidP="00FF7629">
            <w:pPr>
              <w:rPr>
                <w:b/>
                <w:bCs/>
                <w:sz w:val="24"/>
                <w:szCs w:val="24"/>
                <w:lang w:val="ro-MD"/>
              </w:rPr>
            </w:pPr>
            <w:r w:rsidRPr="00B240E2">
              <w:rPr>
                <w:b/>
                <w:bCs/>
                <w:sz w:val="24"/>
                <w:szCs w:val="24"/>
                <w:lang w:val="ro-MD"/>
              </w:rPr>
              <w:t>Nr.</w:t>
            </w:r>
          </w:p>
          <w:p w14:paraId="4C989D6F" w14:textId="77777777" w:rsidR="00FF7629" w:rsidRPr="00B240E2" w:rsidRDefault="00FF7629" w:rsidP="00FF7629">
            <w:pPr>
              <w:rPr>
                <w:b/>
                <w:bCs/>
                <w:sz w:val="24"/>
                <w:szCs w:val="24"/>
                <w:lang w:val="ro-MD"/>
              </w:rPr>
            </w:pPr>
            <w:r w:rsidRPr="00B240E2">
              <w:rPr>
                <w:b/>
                <w:bCs/>
                <w:sz w:val="24"/>
                <w:szCs w:val="24"/>
                <w:lang w:val="ro-MD"/>
              </w:rPr>
              <w:t>crt.</w:t>
            </w:r>
          </w:p>
        </w:tc>
        <w:tc>
          <w:tcPr>
            <w:tcW w:w="4395" w:type="dxa"/>
            <w:gridSpan w:val="4"/>
            <w:shd w:val="clear" w:color="auto" w:fill="F2F2F2"/>
            <w:vAlign w:val="center"/>
          </w:tcPr>
          <w:p w14:paraId="15DC883D" w14:textId="77777777" w:rsidR="00FF7629" w:rsidRPr="00B240E2" w:rsidRDefault="00FF7629" w:rsidP="00FF7629">
            <w:pPr>
              <w:jc w:val="center"/>
              <w:rPr>
                <w:b/>
                <w:sz w:val="24"/>
                <w:szCs w:val="24"/>
                <w:lang w:val="ro-MD"/>
              </w:rPr>
            </w:pPr>
            <w:r w:rsidRPr="00B240E2">
              <w:rPr>
                <w:b/>
                <w:sz w:val="24"/>
                <w:szCs w:val="24"/>
                <w:lang w:val="ro-MD"/>
              </w:rPr>
              <w:t>CERINŢĂ</w:t>
            </w:r>
          </w:p>
        </w:tc>
        <w:tc>
          <w:tcPr>
            <w:tcW w:w="567" w:type="dxa"/>
            <w:shd w:val="clear" w:color="auto" w:fill="F2F2F2"/>
            <w:vAlign w:val="center"/>
          </w:tcPr>
          <w:p w14:paraId="486348A1" w14:textId="77777777" w:rsidR="00FF7629" w:rsidRPr="00B240E2" w:rsidRDefault="00FF7629" w:rsidP="00FF7629">
            <w:pPr>
              <w:rPr>
                <w:b/>
                <w:sz w:val="24"/>
                <w:szCs w:val="24"/>
                <w:lang w:val="ro-MD"/>
              </w:rPr>
            </w:pPr>
            <w:r w:rsidRPr="00B240E2">
              <w:rPr>
                <w:b/>
                <w:sz w:val="24"/>
                <w:szCs w:val="24"/>
                <w:lang w:val="ro-MD"/>
              </w:rPr>
              <w:t>DA</w:t>
            </w:r>
          </w:p>
        </w:tc>
        <w:tc>
          <w:tcPr>
            <w:tcW w:w="567" w:type="dxa"/>
            <w:gridSpan w:val="2"/>
            <w:shd w:val="clear" w:color="auto" w:fill="F2F2F2"/>
            <w:vAlign w:val="center"/>
          </w:tcPr>
          <w:p w14:paraId="23E6125F" w14:textId="77777777" w:rsidR="00FF7629" w:rsidRPr="00B240E2" w:rsidRDefault="00FF7629" w:rsidP="00FF7629">
            <w:pPr>
              <w:rPr>
                <w:b/>
                <w:sz w:val="24"/>
                <w:szCs w:val="24"/>
                <w:lang w:val="ro-MD"/>
              </w:rPr>
            </w:pPr>
            <w:r w:rsidRPr="00B240E2">
              <w:rPr>
                <w:b/>
                <w:sz w:val="24"/>
                <w:szCs w:val="24"/>
                <w:lang w:val="ro-MD"/>
              </w:rPr>
              <w:t>NU</w:t>
            </w:r>
          </w:p>
        </w:tc>
        <w:tc>
          <w:tcPr>
            <w:tcW w:w="708" w:type="dxa"/>
            <w:shd w:val="clear" w:color="auto" w:fill="F2F2F2"/>
            <w:vAlign w:val="center"/>
          </w:tcPr>
          <w:p w14:paraId="4C5B7DBC" w14:textId="77777777" w:rsidR="00FF7629" w:rsidRPr="00B240E2" w:rsidRDefault="00FF7629" w:rsidP="00FF7629">
            <w:pPr>
              <w:rPr>
                <w:b/>
                <w:sz w:val="24"/>
                <w:szCs w:val="24"/>
                <w:lang w:val="ro-MD"/>
              </w:rPr>
            </w:pPr>
            <w:r w:rsidRPr="00B240E2">
              <w:rPr>
                <w:b/>
                <w:sz w:val="24"/>
                <w:szCs w:val="24"/>
                <w:lang w:val="ro-MD"/>
              </w:rPr>
              <w:t>N/A</w:t>
            </w:r>
          </w:p>
        </w:tc>
        <w:tc>
          <w:tcPr>
            <w:tcW w:w="2580" w:type="dxa"/>
            <w:gridSpan w:val="2"/>
            <w:shd w:val="clear" w:color="auto" w:fill="F2F2F2"/>
            <w:vAlign w:val="center"/>
          </w:tcPr>
          <w:p w14:paraId="6CF36A1D" w14:textId="034810D0" w:rsidR="00FF7629" w:rsidRPr="00B240E2" w:rsidRDefault="00FF7629" w:rsidP="00FF7629">
            <w:pPr>
              <w:rPr>
                <w:b/>
                <w:bCs/>
                <w:sz w:val="24"/>
                <w:szCs w:val="24"/>
                <w:lang w:val="ro-MD"/>
              </w:rPr>
            </w:pPr>
            <w:r w:rsidRPr="00B240E2">
              <w:rPr>
                <w:b/>
                <w:bCs/>
                <w:sz w:val="24"/>
                <w:szCs w:val="24"/>
                <w:lang w:val="ro-MD"/>
              </w:rPr>
              <w:t xml:space="preserve">Note, </w:t>
            </w:r>
            <w:r w:rsidR="000A5D42" w:rsidRPr="00B240E2">
              <w:rPr>
                <w:b/>
                <w:bCs/>
                <w:sz w:val="24"/>
                <w:szCs w:val="24"/>
                <w:lang w:val="ro-MD"/>
              </w:rPr>
              <w:t>observații</w:t>
            </w:r>
            <w:r w:rsidRPr="00B240E2">
              <w:rPr>
                <w:b/>
                <w:bCs/>
                <w:sz w:val="24"/>
                <w:szCs w:val="24"/>
                <w:lang w:val="ro-MD"/>
              </w:rPr>
              <w:t>, comentarii</w:t>
            </w:r>
          </w:p>
        </w:tc>
      </w:tr>
      <w:tr w:rsidR="00FF7629" w:rsidRPr="00B240E2" w14:paraId="53DBAD01"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57B2EFC1" w14:textId="77777777" w:rsidR="00FF7629" w:rsidRPr="00B240E2" w:rsidRDefault="00FF7629" w:rsidP="00FF7629">
            <w:pPr>
              <w:rPr>
                <w:b/>
                <w:bCs/>
                <w:sz w:val="24"/>
                <w:szCs w:val="24"/>
                <w:lang w:val="ro-MD"/>
              </w:rPr>
            </w:pPr>
            <w:r w:rsidRPr="00B240E2">
              <w:rPr>
                <w:b/>
                <w:bCs/>
                <w:sz w:val="24"/>
                <w:szCs w:val="24"/>
                <w:lang w:val="ro-MD"/>
              </w:rPr>
              <w:t>1.</w:t>
            </w:r>
          </w:p>
        </w:tc>
        <w:tc>
          <w:tcPr>
            <w:tcW w:w="4395" w:type="dxa"/>
            <w:gridSpan w:val="4"/>
            <w:shd w:val="clear" w:color="auto" w:fill="FFFFFF"/>
          </w:tcPr>
          <w:p w14:paraId="06A4A193" w14:textId="77777777" w:rsidR="00FF7629" w:rsidRPr="00B240E2" w:rsidRDefault="00FF7629" w:rsidP="00FF7629">
            <w:pPr>
              <w:rPr>
                <w:sz w:val="24"/>
                <w:szCs w:val="24"/>
                <w:lang w:val="ro-MD"/>
              </w:rPr>
            </w:pPr>
            <w:r w:rsidRPr="00B240E2">
              <w:rPr>
                <w:sz w:val="24"/>
                <w:szCs w:val="24"/>
                <w:lang w:val="ro-MD"/>
              </w:rPr>
              <w:t>Baza AMP: PMI aplicabil sau ICA DAH (ML.A.302(c)(2)).</w:t>
            </w:r>
          </w:p>
        </w:tc>
        <w:tc>
          <w:tcPr>
            <w:tcW w:w="567" w:type="dxa"/>
            <w:shd w:val="clear" w:color="auto" w:fill="FFFFFF"/>
            <w:vAlign w:val="center"/>
          </w:tcPr>
          <w:p w14:paraId="74D72B70"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7DAA59E0"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0B46DFB0"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39001969" w14:textId="77777777" w:rsidR="00FF7629" w:rsidRPr="00B240E2" w:rsidRDefault="00FF7629" w:rsidP="00FF7629">
            <w:pPr>
              <w:rPr>
                <w:b/>
                <w:bCs/>
                <w:sz w:val="24"/>
                <w:szCs w:val="24"/>
                <w:lang w:val="ro-MD"/>
              </w:rPr>
            </w:pPr>
          </w:p>
        </w:tc>
      </w:tr>
      <w:tr w:rsidR="00FF7629" w:rsidRPr="00B240E2" w14:paraId="4CAC8534"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2D88F3BA" w14:textId="77777777" w:rsidR="00FF7629" w:rsidRPr="00B240E2" w:rsidRDefault="00FF7629" w:rsidP="00FF7629">
            <w:pPr>
              <w:rPr>
                <w:b/>
                <w:bCs/>
                <w:sz w:val="24"/>
                <w:szCs w:val="24"/>
                <w:lang w:val="ro-MD"/>
              </w:rPr>
            </w:pPr>
            <w:r w:rsidRPr="00B240E2">
              <w:rPr>
                <w:b/>
                <w:bCs/>
                <w:sz w:val="24"/>
                <w:szCs w:val="24"/>
                <w:lang w:val="ro-MD"/>
              </w:rPr>
              <w:t>2.</w:t>
            </w:r>
          </w:p>
        </w:tc>
        <w:tc>
          <w:tcPr>
            <w:tcW w:w="4395" w:type="dxa"/>
            <w:gridSpan w:val="4"/>
            <w:shd w:val="clear" w:color="auto" w:fill="FFFFFF"/>
            <w:vAlign w:val="center"/>
          </w:tcPr>
          <w:p w14:paraId="79FB03C7" w14:textId="77777777" w:rsidR="00FF7629" w:rsidRPr="00B240E2" w:rsidRDefault="00FF7629" w:rsidP="00FF7629">
            <w:pPr>
              <w:rPr>
                <w:b/>
                <w:sz w:val="24"/>
                <w:szCs w:val="24"/>
                <w:lang w:val="ro-MD"/>
              </w:rPr>
            </w:pPr>
            <w:r w:rsidRPr="00B240E2">
              <w:rPr>
                <w:sz w:val="24"/>
                <w:szCs w:val="24"/>
                <w:lang w:val="ro-MD"/>
              </w:rPr>
              <w:t>Informații obligatorii incluse: AD repetitive, ALS, cerințe TCDS (ML.A.302(c)(4)).</w:t>
            </w:r>
          </w:p>
        </w:tc>
        <w:tc>
          <w:tcPr>
            <w:tcW w:w="567" w:type="dxa"/>
            <w:shd w:val="clear" w:color="auto" w:fill="FFFFFF"/>
            <w:vAlign w:val="center"/>
          </w:tcPr>
          <w:p w14:paraId="2DCCE800"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28ED0179"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275E3EA6"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659628EA" w14:textId="77777777" w:rsidR="00FF7629" w:rsidRPr="00B240E2" w:rsidRDefault="00FF7629" w:rsidP="00FF7629">
            <w:pPr>
              <w:rPr>
                <w:b/>
                <w:bCs/>
                <w:sz w:val="24"/>
                <w:szCs w:val="24"/>
                <w:lang w:val="ro-MD"/>
              </w:rPr>
            </w:pPr>
          </w:p>
        </w:tc>
      </w:tr>
      <w:tr w:rsidR="00FF7629" w:rsidRPr="00B240E2" w14:paraId="5F070E84"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117F00D2" w14:textId="77777777" w:rsidR="00FF7629" w:rsidRPr="00B240E2" w:rsidRDefault="00FF7629" w:rsidP="00FF7629">
            <w:pPr>
              <w:rPr>
                <w:b/>
                <w:bCs/>
                <w:sz w:val="24"/>
                <w:szCs w:val="24"/>
                <w:lang w:val="ro-MD"/>
              </w:rPr>
            </w:pPr>
            <w:r w:rsidRPr="00B240E2">
              <w:rPr>
                <w:b/>
                <w:bCs/>
                <w:sz w:val="24"/>
                <w:szCs w:val="24"/>
                <w:lang w:val="ro-MD"/>
              </w:rPr>
              <w:t>3.</w:t>
            </w:r>
          </w:p>
        </w:tc>
        <w:tc>
          <w:tcPr>
            <w:tcW w:w="4395" w:type="dxa"/>
            <w:gridSpan w:val="4"/>
            <w:shd w:val="clear" w:color="auto" w:fill="FFFFFF"/>
            <w:vAlign w:val="center"/>
          </w:tcPr>
          <w:p w14:paraId="504F4577" w14:textId="77777777" w:rsidR="00FF7629" w:rsidRPr="00B240E2" w:rsidRDefault="00FF7629" w:rsidP="00FF7629">
            <w:pPr>
              <w:rPr>
                <w:sz w:val="24"/>
                <w:szCs w:val="24"/>
                <w:lang w:val="ro-MD"/>
              </w:rPr>
            </w:pPr>
            <w:r w:rsidRPr="00B240E2">
              <w:rPr>
                <w:sz w:val="24"/>
                <w:szCs w:val="24"/>
                <w:lang w:val="ro-MD"/>
              </w:rPr>
              <w:t>Sarcini suplimentare considerate: modificări, reparații, componente cu durată limitată, mediu de operare, aprobări speciale (ML.A.302(c)(5)).</w:t>
            </w:r>
          </w:p>
        </w:tc>
        <w:tc>
          <w:tcPr>
            <w:tcW w:w="567" w:type="dxa"/>
            <w:shd w:val="clear" w:color="auto" w:fill="FFFFFF"/>
            <w:vAlign w:val="center"/>
          </w:tcPr>
          <w:p w14:paraId="0C28C385"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12E17E44"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6FB5ABF9"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27937548" w14:textId="77777777" w:rsidR="00FF7629" w:rsidRPr="00B240E2" w:rsidRDefault="00FF7629" w:rsidP="00FF7629">
            <w:pPr>
              <w:rPr>
                <w:b/>
                <w:bCs/>
                <w:sz w:val="24"/>
                <w:szCs w:val="24"/>
                <w:lang w:val="ro-MD"/>
              </w:rPr>
            </w:pPr>
          </w:p>
        </w:tc>
      </w:tr>
      <w:tr w:rsidR="00FF7629" w:rsidRPr="00B240E2" w14:paraId="3A124265"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2CC4C31C" w14:textId="77777777" w:rsidR="00FF7629" w:rsidRPr="00B240E2" w:rsidRDefault="00FF7629" w:rsidP="00FF7629">
            <w:pPr>
              <w:rPr>
                <w:b/>
                <w:bCs/>
                <w:sz w:val="24"/>
                <w:szCs w:val="24"/>
                <w:lang w:val="ro-MD"/>
              </w:rPr>
            </w:pPr>
            <w:r w:rsidRPr="00B240E2">
              <w:rPr>
                <w:b/>
                <w:bCs/>
                <w:sz w:val="24"/>
                <w:szCs w:val="24"/>
                <w:lang w:val="ro-MD"/>
              </w:rPr>
              <w:t>4.</w:t>
            </w:r>
          </w:p>
        </w:tc>
        <w:tc>
          <w:tcPr>
            <w:tcW w:w="4395" w:type="dxa"/>
            <w:gridSpan w:val="4"/>
            <w:shd w:val="clear" w:color="auto" w:fill="FFFFFF"/>
          </w:tcPr>
          <w:p w14:paraId="137DC4E5" w14:textId="77777777" w:rsidR="00FF7629" w:rsidRPr="00B240E2" w:rsidRDefault="00FF7629" w:rsidP="00FF7629">
            <w:pPr>
              <w:rPr>
                <w:i/>
                <w:sz w:val="24"/>
                <w:szCs w:val="24"/>
                <w:lang w:val="ro-MD"/>
              </w:rPr>
            </w:pPr>
            <w:r w:rsidRPr="00B240E2">
              <w:rPr>
                <w:sz w:val="24"/>
                <w:szCs w:val="24"/>
                <w:lang w:val="ro-MD"/>
              </w:rPr>
              <w:t>Pilot-proprietar autorizat? (ML.A.302(c)(6) și menționare în AMP dacă se aplică).</w:t>
            </w:r>
          </w:p>
        </w:tc>
        <w:tc>
          <w:tcPr>
            <w:tcW w:w="567" w:type="dxa"/>
            <w:shd w:val="clear" w:color="auto" w:fill="FFFFFF"/>
            <w:vAlign w:val="center"/>
          </w:tcPr>
          <w:p w14:paraId="5AF72FC0"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57EFB92E"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22A01126"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71BEA6CF" w14:textId="77777777" w:rsidR="00FF7629" w:rsidRPr="00B240E2" w:rsidRDefault="00FF7629" w:rsidP="00FF7629">
            <w:pPr>
              <w:rPr>
                <w:b/>
                <w:bCs/>
                <w:sz w:val="24"/>
                <w:szCs w:val="24"/>
                <w:lang w:val="ro-MD"/>
              </w:rPr>
            </w:pPr>
          </w:p>
        </w:tc>
      </w:tr>
      <w:tr w:rsidR="00FF7629" w:rsidRPr="00B240E2" w14:paraId="68C7784F"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6989E572" w14:textId="77777777" w:rsidR="00FF7629" w:rsidRPr="00B240E2" w:rsidRDefault="00FF7629" w:rsidP="00FF7629">
            <w:pPr>
              <w:rPr>
                <w:b/>
                <w:bCs/>
                <w:sz w:val="24"/>
                <w:szCs w:val="24"/>
                <w:lang w:val="ro-MD"/>
              </w:rPr>
            </w:pPr>
            <w:r w:rsidRPr="00B240E2">
              <w:rPr>
                <w:b/>
                <w:bCs/>
                <w:sz w:val="24"/>
                <w:szCs w:val="24"/>
                <w:lang w:val="ro-MD"/>
              </w:rPr>
              <w:t>5.</w:t>
            </w:r>
          </w:p>
        </w:tc>
        <w:tc>
          <w:tcPr>
            <w:tcW w:w="4395" w:type="dxa"/>
            <w:gridSpan w:val="4"/>
            <w:shd w:val="clear" w:color="auto" w:fill="FFFFFF"/>
          </w:tcPr>
          <w:p w14:paraId="6A342E90" w14:textId="77777777" w:rsidR="00FF7629" w:rsidRPr="00B240E2" w:rsidRDefault="00FF7629" w:rsidP="00FF7629">
            <w:pPr>
              <w:rPr>
                <w:sz w:val="24"/>
                <w:szCs w:val="24"/>
                <w:lang w:val="ro-MD"/>
              </w:rPr>
            </w:pPr>
            <w:r w:rsidRPr="00B240E2">
              <w:rPr>
                <w:sz w:val="24"/>
                <w:szCs w:val="24"/>
                <w:lang w:val="ro-MD"/>
              </w:rPr>
              <w:t>Dacă AMP este declarat: declarație semnată a proprietarului inclusă (ML.A.302(c)(7)).</w:t>
            </w:r>
          </w:p>
        </w:tc>
        <w:tc>
          <w:tcPr>
            <w:tcW w:w="567" w:type="dxa"/>
            <w:shd w:val="clear" w:color="auto" w:fill="FFFFFF"/>
            <w:vAlign w:val="center"/>
          </w:tcPr>
          <w:p w14:paraId="6EEB3695"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5099DE06"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39E77B99" w14:textId="77777777" w:rsidR="00FF7629" w:rsidRPr="00B240E2" w:rsidRDefault="00FF7629" w:rsidP="00FF7629">
            <w:pPr>
              <w:rPr>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007D7A3F" w14:textId="77777777" w:rsidR="00FF7629" w:rsidRPr="00B240E2" w:rsidRDefault="00FF7629" w:rsidP="00FF7629">
            <w:pPr>
              <w:rPr>
                <w:b/>
                <w:bCs/>
                <w:sz w:val="24"/>
                <w:szCs w:val="24"/>
                <w:lang w:val="ro-MD"/>
              </w:rPr>
            </w:pPr>
          </w:p>
        </w:tc>
      </w:tr>
      <w:tr w:rsidR="004436A2" w:rsidRPr="00B240E2" w14:paraId="5495F680"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475F5C18" w14:textId="228117B7" w:rsidR="004436A2" w:rsidRPr="00B240E2" w:rsidRDefault="00787B2F" w:rsidP="004436A2">
            <w:pPr>
              <w:rPr>
                <w:b/>
                <w:bCs/>
                <w:sz w:val="24"/>
                <w:szCs w:val="24"/>
                <w:lang w:val="ro-MD"/>
              </w:rPr>
            </w:pPr>
            <w:r w:rsidRPr="00B240E2">
              <w:rPr>
                <w:b/>
                <w:bCs/>
                <w:sz w:val="24"/>
                <w:szCs w:val="24"/>
                <w:lang w:val="ro-MD"/>
              </w:rPr>
              <w:t>6</w:t>
            </w:r>
          </w:p>
        </w:tc>
        <w:tc>
          <w:tcPr>
            <w:tcW w:w="4395" w:type="dxa"/>
            <w:gridSpan w:val="4"/>
            <w:shd w:val="clear" w:color="auto" w:fill="FFFFFF"/>
          </w:tcPr>
          <w:p w14:paraId="305CF184" w14:textId="77777777" w:rsidR="004436A2" w:rsidRPr="00B240E2" w:rsidRDefault="004436A2" w:rsidP="004436A2">
            <w:pPr>
              <w:rPr>
                <w:sz w:val="24"/>
                <w:szCs w:val="24"/>
                <w:lang w:val="ro-MD"/>
              </w:rPr>
            </w:pPr>
            <w:r w:rsidRPr="00B240E2">
              <w:rPr>
                <w:sz w:val="24"/>
                <w:szCs w:val="24"/>
                <w:lang w:val="ro-MD"/>
              </w:rPr>
              <w:t>Dacă AMP este aprobat: semnătura CAMO/CAO și evidențe justificative pentru abateri (ML.A.302(c)(8)).</w:t>
            </w:r>
          </w:p>
        </w:tc>
        <w:tc>
          <w:tcPr>
            <w:tcW w:w="567" w:type="dxa"/>
            <w:shd w:val="clear" w:color="auto" w:fill="FFFFFF"/>
            <w:vAlign w:val="center"/>
          </w:tcPr>
          <w:p w14:paraId="78AA24E6" w14:textId="45E16AE2"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3256847D" w14:textId="069BB273"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3C258FD8" w14:textId="42A9A8B5"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080C228B" w14:textId="77777777" w:rsidR="004436A2" w:rsidRPr="00B240E2" w:rsidRDefault="004436A2" w:rsidP="004436A2">
            <w:pPr>
              <w:rPr>
                <w:b/>
                <w:bCs/>
                <w:sz w:val="24"/>
                <w:szCs w:val="24"/>
                <w:lang w:val="ro-MD"/>
              </w:rPr>
            </w:pPr>
          </w:p>
        </w:tc>
      </w:tr>
      <w:tr w:rsidR="004436A2" w:rsidRPr="00B240E2" w14:paraId="3F3EA2C3"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181E7BB2" w14:textId="4D77848C" w:rsidR="004436A2" w:rsidRPr="00B240E2" w:rsidRDefault="00787B2F" w:rsidP="004436A2">
            <w:pPr>
              <w:rPr>
                <w:b/>
                <w:bCs/>
                <w:sz w:val="24"/>
                <w:szCs w:val="24"/>
                <w:lang w:val="ro-MD"/>
              </w:rPr>
            </w:pPr>
            <w:r w:rsidRPr="00B240E2">
              <w:rPr>
                <w:b/>
                <w:bCs/>
                <w:sz w:val="24"/>
                <w:szCs w:val="24"/>
                <w:lang w:val="ro-MD"/>
              </w:rPr>
              <w:t>7</w:t>
            </w:r>
          </w:p>
        </w:tc>
        <w:tc>
          <w:tcPr>
            <w:tcW w:w="4395" w:type="dxa"/>
            <w:gridSpan w:val="4"/>
            <w:shd w:val="clear" w:color="auto" w:fill="FFFFFF"/>
          </w:tcPr>
          <w:p w14:paraId="647C246B" w14:textId="77777777" w:rsidR="004436A2" w:rsidRPr="00B240E2" w:rsidRDefault="004436A2" w:rsidP="004436A2">
            <w:pPr>
              <w:rPr>
                <w:sz w:val="24"/>
                <w:szCs w:val="24"/>
                <w:lang w:val="ro-MD"/>
              </w:rPr>
            </w:pPr>
            <w:r w:rsidRPr="00B240E2">
              <w:rPr>
                <w:sz w:val="24"/>
                <w:szCs w:val="24"/>
                <w:lang w:val="ro-MD"/>
              </w:rPr>
              <w:t>Revizuire anuală prevăzută/efectuată (ML.A.302(c)(9)).</w:t>
            </w:r>
          </w:p>
        </w:tc>
        <w:tc>
          <w:tcPr>
            <w:tcW w:w="567" w:type="dxa"/>
            <w:shd w:val="clear" w:color="auto" w:fill="FFFFFF"/>
            <w:vAlign w:val="center"/>
          </w:tcPr>
          <w:p w14:paraId="098E0506" w14:textId="73CE2D20"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28637D17" w14:textId="1E198F4A"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0BC2A0E4" w14:textId="01BA09EA"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44A313E2" w14:textId="77777777" w:rsidR="004436A2" w:rsidRPr="00B240E2" w:rsidRDefault="004436A2" w:rsidP="004436A2">
            <w:pPr>
              <w:rPr>
                <w:b/>
                <w:bCs/>
                <w:sz w:val="24"/>
                <w:szCs w:val="24"/>
                <w:lang w:val="ro-MD"/>
              </w:rPr>
            </w:pPr>
          </w:p>
        </w:tc>
      </w:tr>
      <w:tr w:rsidR="004436A2" w:rsidRPr="00B240E2" w14:paraId="5451C359"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60F6EEA0" w14:textId="7D24CA1E" w:rsidR="004436A2" w:rsidRPr="00B240E2" w:rsidRDefault="00787B2F" w:rsidP="004436A2">
            <w:pPr>
              <w:rPr>
                <w:b/>
                <w:bCs/>
                <w:sz w:val="24"/>
                <w:szCs w:val="24"/>
                <w:lang w:val="ro-MD"/>
              </w:rPr>
            </w:pPr>
            <w:r w:rsidRPr="00B240E2">
              <w:rPr>
                <w:b/>
                <w:bCs/>
                <w:sz w:val="24"/>
                <w:szCs w:val="24"/>
                <w:lang w:val="ro-MD"/>
              </w:rPr>
              <w:t>8</w:t>
            </w:r>
          </w:p>
        </w:tc>
        <w:tc>
          <w:tcPr>
            <w:tcW w:w="4395" w:type="dxa"/>
            <w:gridSpan w:val="4"/>
            <w:shd w:val="clear" w:color="auto" w:fill="FFFFFF"/>
          </w:tcPr>
          <w:p w14:paraId="7C2D5D84" w14:textId="77777777" w:rsidR="004436A2" w:rsidRPr="00B240E2" w:rsidRDefault="004436A2" w:rsidP="004436A2">
            <w:pPr>
              <w:rPr>
                <w:sz w:val="24"/>
                <w:szCs w:val="24"/>
                <w:lang w:val="ro-MD"/>
              </w:rPr>
            </w:pPr>
            <w:r w:rsidRPr="00B240E2">
              <w:rPr>
                <w:sz w:val="24"/>
                <w:szCs w:val="24"/>
                <w:lang w:val="ro-MD"/>
              </w:rPr>
              <w:t>Derogare aplicată? Condiții cumulative îndeplinite (ML.A.302(e)) și conținut minim (ML.A.302(f)).</w:t>
            </w:r>
          </w:p>
        </w:tc>
        <w:tc>
          <w:tcPr>
            <w:tcW w:w="567" w:type="dxa"/>
            <w:shd w:val="clear" w:color="auto" w:fill="FFFFFF"/>
            <w:vAlign w:val="center"/>
          </w:tcPr>
          <w:p w14:paraId="736998A5" w14:textId="47A61A56"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3511F059" w14:textId="559AD57C"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0C3E4A4C" w14:textId="591B0789"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4CB4EF6B" w14:textId="77777777" w:rsidR="004436A2" w:rsidRPr="00B240E2" w:rsidRDefault="004436A2" w:rsidP="004436A2">
            <w:pPr>
              <w:rPr>
                <w:b/>
                <w:bCs/>
                <w:sz w:val="24"/>
                <w:szCs w:val="24"/>
                <w:lang w:val="ro-MD"/>
              </w:rPr>
            </w:pPr>
          </w:p>
        </w:tc>
      </w:tr>
      <w:tr w:rsidR="004436A2" w:rsidRPr="00B240E2" w14:paraId="4822993B"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5FC00140" w14:textId="076AEA3F" w:rsidR="004436A2" w:rsidRPr="00B240E2" w:rsidRDefault="00787B2F" w:rsidP="004436A2">
            <w:pPr>
              <w:rPr>
                <w:b/>
                <w:bCs/>
                <w:sz w:val="24"/>
                <w:szCs w:val="24"/>
                <w:lang w:val="ro-MD"/>
              </w:rPr>
            </w:pPr>
            <w:r w:rsidRPr="00B240E2">
              <w:rPr>
                <w:b/>
                <w:bCs/>
                <w:sz w:val="24"/>
                <w:szCs w:val="24"/>
                <w:lang w:val="ro-MD"/>
              </w:rPr>
              <w:t>9</w:t>
            </w:r>
          </w:p>
        </w:tc>
        <w:tc>
          <w:tcPr>
            <w:tcW w:w="4395" w:type="dxa"/>
            <w:gridSpan w:val="4"/>
            <w:shd w:val="clear" w:color="auto" w:fill="FFFFFF"/>
          </w:tcPr>
          <w:p w14:paraId="63FCDEDF" w14:textId="77777777" w:rsidR="004436A2" w:rsidRPr="00B240E2" w:rsidRDefault="004436A2" w:rsidP="004436A2">
            <w:pPr>
              <w:rPr>
                <w:sz w:val="24"/>
                <w:szCs w:val="24"/>
                <w:lang w:val="ro-MD"/>
              </w:rPr>
            </w:pPr>
            <w:r w:rsidRPr="00B240E2">
              <w:rPr>
                <w:sz w:val="24"/>
                <w:szCs w:val="24"/>
                <w:lang w:val="ro-MD"/>
              </w:rPr>
              <w:t>PMI (dacă aplicabil): intervale și elemente minime incluse (ML.A.302(d)).</w:t>
            </w:r>
          </w:p>
        </w:tc>
        <w:tc>
          <w:tcPr>
            <w:tcW w:w="567" w:type="dxa"/>
            <w:shd w:val="clear" w:color="auto" w:fill="FFFFFF"/>
            <w:vAlign w:val="center"/>
          </w:tcPr>
          <w:p w14:paraId="76FEFD0E" w14:textId="4A4D3CDE"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2F3EFF71" w14:textId="2FFCDA74"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1EDA678C" w14:textId="7CFCEF15"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3BC32300" w14:textId="77777777" w:rsidR="004436A2" w:rsidRPr="00B240E2" w:rsidRDefault="004436A2" w:rsidP="004436A2">
            <w:pPr>
              <w:rPr>
                <w:b/>
                <w:bCs/>
                <w:sz w:val="24"/>
                <w:szCs w:val="24"/>
                <w:lang w:val="ro-MD"/>
              </w:rPr>
            </w:pPr>
          </w:p>
        </w:tc>
      </w:tr>
      <w:tr w:rsidR="004436A2" w:rsidRPr="00B240E2" w14:paraId="5C445D4E"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725D4B4A" w14:textId="77777777" w:rsidR="004436A2" w:rsidRPr="00B240E2" w:rsidRDefault="004436A2" w:rsidP="004436A2">
            <w:pPr>
              <w:rPr>
                <w:b/>
                <w:bCs/>
                <w:sz w:val="24"/>
                <w:szCs w:val="24"/>
                <w:lang w:val="ro-MD"/>
              </w:rPr>
            </w:pPr>
          </w:p>
        </w:tc>
        <w:tc>
          <w:tcPr>
            <w:tcW w:w="4395" w:type="dxa"/>
            <w:gridSpan w:val="4"/>
            <w:shd w:val="clear" w:color="auto" w:fill="FFFFFF"/>
          </w:tcPr>
          <w:p w14:paraId="001E5471" w14:textId="756E2D81" w:rsidR="004436A2" w:rsidRPr="00B240E2" w:rsidRDefault="00A818A9" w:rsidP="004436A2">
            <w:pPr>
              <w:rPr>
                <w:sz w:val="24"/>
                <w:szCs w:val="24"/>
                <w:lang w:val="ro-MD"/>
              </w:rPr>
            </w:pPr>
            <w:proofErr w:type="spellStart"/>
            <w:r w:rsidRPr="00B240E2">
              <w:rPr>
                <w:sz w:val="24"/>
                <w:szCs w:val="24"/>
                <w:lang w:val="ro-MD"/>
              </w:rPr>
              <w:t>Deviatii</w:t>
            </w:r>
            <w:proofErr w:type="spellEnd"/>
            <w:r w:rsidR="004436A2" w:rsidRPr="00B240E2">
              <w:rPr>
                <w:sz w:val="24"/>
                <w:szCs w:val="24"/>
                <w:lang w:val="ro-MD"/>
              </w:rPr>
              <w:t xml:space="preserve"> (sarcini/intervale alternative) de la ICA DAH sunt identificate în AMP; dacă AMP este aprobat de CAMO/CAO există justificări păstrate (ML.A.302(c) + AMC/GM). AMP nu este mai puțin restrictiv decât PMI/MIP aplicabil.</w:t>
            </w:r>
          </w:p>
        </w:tc>
        <w:tc>
          <w:tcPr>
            <w:tcW w:w="567" w:type="dxa"/>
            <w:shd w:val="clear" w:color="auto" w:fill="FFFFFF"/>
            <w:vAlign w:val="center"/>
          </w:tcPr>
          <w:p w14:paraId="269A1E96" w14:textId="1024F282"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0194286E" w14:textId="125556E8"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2BDFADD9" w14:textId="0E6CE115"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3F1D25EA" w14:textId="77777777" w:rsidR="004436A2" w:rsidRPr="00B240E2" w:rsidRDefault="004436A2" w:rsidP="004436A2">
            <w:pPr>
              <w:rPr>
                <w:b/>
                <w:bCs/>
                <w:sz w:val="24"/>
                <w:szCs w:val="24"/>
                <w:lang w:val="ro-MD"/>
              </w:rPr>
            </w:pPr>
          </w:p>
        </w:tc>
      </w:tr>
      <w:tr w:rsidR="004436A2" w:rsidRPr="00B240E2" w14:paraId="669FB948"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45BC7305" w14:textId="12E6D2D3" w:rsidR="004436A2" w:rsidRPr="00B240E2" w:rsidRDefault="00787B2F" w:rsidP="004436A2">
            <w:pPr>
              <w:rPr>
                <w:b/>
                <w:bCs/>
                <w:sz w:val="24"/>
                <w:szCs w:val="24"/>
                <w:lang w:val="ro-MD"/>
              </w:rPr>
            </w:pPr>
            <w:r w:rsidRPr="00B240E2">
              <w:rPr>
                <w:b/>
                <w:bCs/>
                <w:sz w:val="24"/>
                <w:szCs w:val="24"/>
                <w:lang w:val="ro-MD"/>
              </w:rPr>
              <w:t>10</w:t>
            </w:r>
          </w:p>
        </w:tc>
        <w:tc>
          <w:tcPr>
            <w:tcW w:w="4395" w:type="dxa"/>
            <w:gridSpan w:val="4"/>
            <w:shd w:val="clear" w:color="auto" w:fill="FFFFFF"/>
          </w:tcPr>
          <w:p w14:paraId="6995600E" w14:textId="77777777" w:rsidR="004436A2" w:rsidRPr="00B240E2" w:rsidRDefault="004436A2" w:rsidP="004436A2">
            <w:pPr>
              <w:rPr>
                <w:sz w:val="24"/>
                <w:szCs w:val="24"/>
                <w:lang w:val="ro-MD"/>
              </w:rPr>
            </w:pPr>
            <w:r w:rsidRPr="00B240E2">
              <w:rPr>
                <w:sz w:val="24"/>
                <w:szCs w:val="24"/>
                <w:lang w:val="ro-MD"/>
              </w:rPr>
              <w:t>Informații obligatorii complete: pe lângă AD, sunt incluse ALS/ALI, CMR și limite de viață/LLP; nu există extinderi ale intervalelor obligatorii fără aprobarea AAC (GM/AMC).</w:t>
            </w:r>
          </w:p>
        </w:tc>
        <w:tc>
          <w:tcPr>
            <w:tcW w:w="567" w:type="dxa"/>
            <w:shd w:val="clear" w:color="auto" w:fill="FFFFFF"/>
            <w:vAlign w:val="center"/>
          </w:tcPr>
          <w:p w14:paraId="2292DFBD" w14:textId="7478213E"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779E29A7" w14:textId="6EF3AFAF"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09B0DD43" w14:textId="02039E33"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612514E7" w14:textId="77777777" w:rsidR="004436A2" w:rsidRPr="00B240E2" w:rsidRDefault="004436A2" w:rsidP="004436A2">
            <w:pPr>
              <w:rPr>
                <w:b/>
                <w:bCs/>
                <w:sz w:val="24"/>
                <w:szCs w:val="24"/>
                <w:lang w:val="ro-MD"/>
              </w:rPr>
            </w:pPr>
          </w:p>
        </w:tc>
      </w:tr>
      <w:tr w:rsidR="004436A2" w:rsidRPr="00B240E2" w14:paraId="5942780F"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1893F76B" w14:textId="03D5DFEE" w:rsidR="004436A2" w:rsidRPr="00B240E2" w:rsidRDefault="00787B2F" w:rsidP="004436A2">
            <w:pPr>
              <w:rPr>
                <w:b/>
                <w:bCs/>
                <w:sz w:val="24"/>
                <w:szCs w:val="24"/>
                <w:lang w:val="ro-MD"/>
              </w:rPr>
            </w:pPr>
            <w:r w:rsidRPr="00B240E2">
              <w:rPr>
                <w:b/>
                <w:bCs/>
                <w:sz w:val="24"/>
                <w:szCs w:val="24"/>
                <w:lang w:val="ro-MD"/>
              </w:rPr>
              <w:t>11</w:t>
            </w:r>
          </w:p>
        </w:tc>
        <w:tc>
          <w:tcPr>
            <w:tcW w:w="4395" w:type="dxa"/>
            <w:gridSpan w:val="4"/>
            <w:shd w:val="clear" w:color="auto" w:fill="FFFFFF"/>
          </w:tcPr>
          <w:p w14:paraId="7F878BCC" w14:textId="77777777" w:rsidR="004436A2" w:rsidRPr="00B240E2" w:rsidRDefault="004436A2" w:rsidP="004436A2">
            <w:pPr>
              <w:rPr>
                <w:sz w:val="24"/>
                <w:szCs w:val="24"/>
                <w:lang w:val="ro-MD"/>
              </w:rPr>
            </w:pPr>
            <w:r w:rsidRPr="00B240E2">
              <w:rPr>
                <w:sz w:val="24"/>
                <w:szCs w:val="24"/>
                <w:lang w:val="ro-MD"/>
              </w:rPr>
              <w:t xml:space="preserve">Revizuirea anuală: există dovezi că au fost considerate rezultatele întreținerii (12 luni), </w:t>
            </w:r>
            <w:r w:rsidRPr="00B240E2">
              <w:rPr>
                <w:sz w:val="24"/>
                <w:szCs w:val="24"/>
                <w:lang w:val="ro-MD"/>
              </w:rPr>
              <w:lastRenderedPageBreak/>
              <w:t>rezultatele AR, actualizări PMI/ICA, schimbări de configurație/operare și cerințe obligatorii (AMC1 ML.A.302(c)(9)).</w:t>
            </w:r>
          </w:p>
        </w:tc>
        <w:tc>
          <w:tcPr>
            <w:tcW w:w="567" w:type="dxa"/>
            <w:shd w:val="clear" w:color="auto" w:fill="FFFFFF"/>
            <w:vAlign w:val="center"/>
          </w:tcPr>
          <w:p w14:paraId="0E0B1FB4" w14:textId="3FA03452" w:rsidR="004436A2" w:rsidRPr="00B240E2" w:rsidRDefault="004436A2" w:rsidP="004436A2">
            <w:pPr>
              <w:rPr>
                <w:b/>
                <w:sz w:val="24"/>
                <w:szCs w:val="24"/>
                <w:lang w:val="ro-MD"/>
              </w:rPr>
            </w:pPr>
            <w:r w:rsidRPr="00B240E2">
              <w:rPr>
                <w:b/>
                <w:sz w:val="24"/>
                <w:szCs w:val="24"/>
                <w:lang w:val="ro-MD"/>
              </w:rPr>
              <w:lastRenderedPageBreak/>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5BCBE2FA" w14:textId="15A7CFA0"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37CF7F91" w14:textId="5FD8CD83"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2E5DA2FC" w14:textId="77777777" w:rsidR="004436A2" w:rsidRPr="00B240E2" w:rsidRDefault="004436A2" w:rsidP="004436A2">
            <w:pPr>
              <w:rPr>
                <w:b/>
                <w:bCs/>
                <w:sz w:val="24"/>
                <w:szCs w:val="24"/>
                <w:lang w:val="ro-MD"/>
              </w:rPr>
            </w:pPr>
          </w:p>
        </w:tc>
      </w:tr>
      <w:tr w:rsidR="004436A2" w:rsidRPr="00B240E2" w14:paraId="5F4899D5"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6604C179" w14:textId="718A5B17" w:rsidR="004436A2" w:rsidRPr="00B240E2" w:rsidRDefault="00787B2F" w:rsidP="004436A2">
            <w:pPr>
              <w:rPr>
                <w:b/>
                <w:bCs/>
                <w:sz w:val="24"/>
                <w:szCs w:val="24"/>
                <w:lang w:val="ro-MD"/>
              </w:rPr>
            </w:pPr>
            <w:r w:rsidRPr="00B240E2">
              <w:rPr>
                <w:b/>
                <w:bCs/>
                <w:sz w:val="24"/>
                <w:szCs w:val="24"/>
                <w:lang w:val="ro-MD"/>
              </w:rPr>
              <w:t>12</w:t>
            </w:r>
          </w:p>
        </w:tc>
        <w:tc>
          <w:tcPr>
            <w:tcW w:w="4395" w:type="dxa"/>
            <w:gridSpan w:val="4"/>
            <w:shd w:val="clear" w:color="auto" w:fill="FFFFFF"/>
          </w:tcPr>
          <w:p w14:paraId="5F7F199E" w14:textId="77777777" w:rsidR="004436A2" w:rsidRPr="00B240E2" w:rsidRDefault="004436A2" w:rsidP="004436A2">
            <w:pPr>
              <w:rPr>
                <w:sz w:val="24"/>
                <w:szCs w:val="24"/>
                <w:lang w:val="ro-MD"/>
              </w:rPr>
            </w:pPr>
            <w:r w:rsidRPr="00B240E2">
              <w:rPr>
                <w:sz w:val="24"/>
                <w:szCs w:val="24"/>
                <w:lang w:val="ro-MD"/>
              </w:rPr>
              <w:t>PMI (dacă aplicabil): toleranțele pentru intervale sunt aplicate conform ML.A.302(d)(1) și sunt evaluate impacturile asupra termenelor/valabilității evaluării navigabilității.</w:t>
            </w:r>
          </w:p>
        </w:tc>
        <w:tc>
          <w:tcPr>
            <w:tcW w:w="567" w:type="dxa"/>
            <w:shd w:val="clear" w:color="auto" w:fill="FFFFFF"/>
            <w:vAlign w:val="center"/>
          </w:tcPr>
          <w:p w14:paraId="2A06BA5C" w14:textId="0003FDBE"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5F282DD7" w14:textId="61D4FB20"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237389D1" w14:textId="1B510345"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227AE24E" w14:textId="77777777" w:rsidR="004436A2" w:rsidRPr="00B240E2" w:rsidRDefault="004436A2" w:rsidP="004436A2">
            <w:pPr>
              <w:rPr>
                <w:b/>
                <w:bCs/>
                <w:sz w:val="24"/>
                <w:szCs w:val="24"/>
                <w:lang w:val="ro-MD"/>
              </w:rPr>
            </w:pPr>
          </w:p>
        </w:tc>
      </w:tr>
      <w:tr w:rsidR="004436A2" w:rsidRPr="00B240E2" w14:paraId="713D2813"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7F4275DD" w14:textId="119E73B3" w:rsidR="004436A2" w:rsidRPr="00B240E2" w:rsidRDefault="00787B2F" w:rsidP="004436A2">
            <w:pPr>
              <w:rPr>
                <w:b/>
                <w:bCs/>
                <w:sz w:val="24"/>
                <w:szCs w:val="24"/>
                <w:lang w:val="ro-MD"/>
              </w:rPr>
            </w:pPr>
            <w:r w:rsidRPr="00B240E2">
              <w:rPr>
                <w:b/>
                <w:bCs/>
                <w:sz w:val="24"/>
                <w:szCs w:val="24"/>
                <w:lang w:val="ro-MD"/>
              </w:rPr>
              <w:t>13</w:t>
            </w:r>
          </w:p>
        </w:tc>
        <w:tc>
          <w:tcPr>
            <w:tcW w:w="4395" w:type="dxa"/>
            <w:gridSpan w:val="4"/>
            <w:shd w:val="clear" w:color="auto" w:fill="FFFFFF"/>
          </w:tcPr>
          <w:p w14:paraId="33B0984C" w14:textId="77777777" w:rsidR="004436A2" w:rsidRPr="00B240E2" w:rsidRDefault="004436A2" w:rsidP="004436A2">
            <w:pPr>
              <w:rPr>
                <w:sz w:val="24"/>
                <w:szCs w:val="24"/>
                <w:lang w:val="ro-MD"/>
              </w:rPr>
            </w:pPr>
            <w:r w:rsidRPr="00B240E2">
              <w:rPr>
                <w:sz w:val="24"/>
                <w:szCs w:val="24"/>
                <w:lang w:val="ro-MD"/>
              </w:rPr>
              <w:t>AMP indică explicit baza utilizată: (a) ICA ale DAH; (b) PMI (MIP) Part-ML; (c) AMP implicit (ML.A.302(e)) – după caz.</w:t>
            </w:r>
          </w:p>
        </w:tc>
        <w:tc>
          <w:tcPr>
            <w:tcW w:w="567" w:type="dxa"/>
            <w:shd w:val="clear" w:color="auto" w:fill="FFFFFF"/>
            <w:vAlign w:val="center"/>
          </w:tcPr>
          <w:p w14:paraId="18CF5C93" w14:textId="342A0E3B"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661F3962" w14:textId="42B2D7D6"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56E95777" w14:textId="0DF72F08"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50CD5B87" w14:textId="77777777" w:rsidR="004436A2" w:rsidRPr="00B240E2" w:rsidRDefault="004436A2" w:rsidP="004436A2">
            <w:pPr>
              <w:rPr>
                <w:b/>
                <w:bCs/>
                <w:sz w:val="24"/>
                <w:szCs w:val="24"/>
                <w:lang w:val="ro-MD"/>
              </w:rPr>
            </w:pPr>
          </w:p>
        </w:tc>
      </w:tr>
      <w:tr w:rsidR="004436A2" w:rsidRPr="00B240E2" w14:paraId="21413674"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52375F88" w14:textId="76FF1962" w:rsidR="004436A2" w:rsidRPr="00B240E2" w:rsidRDefault="00787B2F" w:rsidP="004436A2">
            <w:pPr>
              <w:rPr>
                <w:b/>
                <w:bCs/>
                <w:sz w:val="24"/>
                <w:szCs w:val="24"/>
                <w:lang w:val="ro-MD"/>
              </w:rPr>
            </w:pPr>
            <w:r w:rsidRPr="00B240E2">
              <w:rPr>
                <w:b/>
                <w:bCs/>
                <w:sz w:val="24"/>
                <w:szCs w:val="24"/>
                <w:lang w:val="ro-MD"/>
              </w:rPr>
              <w:t>14</w:t>
            </w:r>
          </w:p>
        </w:tc>
        <w:tc>
          <w:tcPr>
            <w:tcW w:w="4395" w:type="dxa"/>
            <w:gridSpan w:val="4"/>
            <w:shd w:val="clear" w:color="auto" w:fill="FFFFFF"/>
          </w:tcPr>
          <w:p w14:paraId="3158BD59" w14:textId="77777777" w:rsidR="004436A2" w:rsidRPr="00B240E2" w:rsidRDefault="004436A2" w:rsidP="004436A2">
            <w:pPr>
              <w:rPr>
                <w:sz w:val="24"/>
                <w:szCs w:val="24"/>
                <w:lang w:val="ro-MD"/>
              </w:rPr>
            </w:pPr>
            <w:r w:rsidRPr="00B240E2">
              <w:rPr>
                <w:sz w:val="24"/>
                <w:szCs w:val="24"/>
                <w:lang w:val="ro-MD"/>
              </w:rPr>
              <w:t>Dacă AMP este bazat pe ICA ale DAH: toate deviațiile (sarcini/intervale alternative) sunt identificate în AMP; pentru CAMO/CAO există justificare documentată și păstrată.</w:t>
            </w:r>
          </w:p>
        </w:tc>
        <w:tc>
          <w:tcPr>
            <w:tcW w:w="567" w:type="dxa"/>
            <w:shd w:val="clear" w:color="auto" w:fill="FFFFFF"/>
            <w:vAlign w:val="center"/>
          </w:tcPr>
          <w:p w14:paraId="3464CA1D" w14:textId="4C70CDB8"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19AA78A7" w14:textId="620F0515"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3BE36866" w14:textId="5ED40BE3"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1E28E0B5" w14:textId="77777777" w:rsidR="004436A2" w:rsidRPr="00B240E2" w:rsidRDefault="004436A2" w:rsidP="004436A2">
            <w:pPr>
              <w:rPr>
                <w:b/>
                <w:bCs/>
                <w:sz w:val="24"/>
                <w:szCs w:val="24"/>
                <w:lang w:val="ro-MD"/>
              </w:rPr>
            </w:pPr>
          </w:p>
        </w:tc>
      </w:tr>
      <w:tr w:rsidR="004436A2" w:rsidRPr="00B240E2" w14:paraId="50CD5C2F"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5DD2CA8B" w14:textId="76EBF2EF" w:rsidR="004436A2" w:rsidRPr="00B240E2" w:rsidRDefault="00787B2F" w:rsidP="004436A2">
            <w:pPr>
              <w:rPr>
                <w:b/>
                <w:bCs/>
                <w:sz w:val="24"/>
                <w:szCs w:val="24"/>
                <w:lang w:val="ro-MD"/>
              </w:rPr>
            </w:pPr>
            <w:r w:rsidRPr="00B240E2">
              <w:rPr>
                <w:b/>
                <w:bCs/>
                <w:sz w:val="24"/>
                <w:szCs w:val="24"/>
                <w:lang w:val="ro-MD"/>
              </w:rPr>
              <w:t>15</w:t>
            </w:r>
          </w:p>
        </w:tc>
        <w:tc>
          <w:tcPr>
            <w:tcW w:w="4395" w:type="dxa"/>
            <w:gridSpan w:val="4"/>
            <w:shd w:val="clear" w:color="auto" w:fill="FFFFFF"/>
          </w:tcPr>
          <w:p w14:paraId="7AB11E7E" w14:textId="77777777" w:rsidR="004436A2" w:rsidRPr="00B240E2" w:rsidRDefault="004436A2" w:rsidP="004436A2">
            <w:pPr>
              <w:rPr>
                <w:sz w:val="24"/>
                <w:szCs w:val="24"/>
                <w:lang w:val="ro-MD"/>
              </w:rPr>
            </w:pPr>
            <w:r w:rsidRPr="00B240E2">
              <w:rPr>
                <w:sz w:val="24"/>
                <w:szCs w:val="24"/>
                <w:lang w:val="ro-MD"/>
              </w:rPr>
              <w:t>Deviațiile/alternativele față de ICA ale DAH nu sunt mai puțin restrictive decât cerințele PMI (MIP) aplicabil (frecvență și tip sarcină).</w:t>
            </w:r>
          </w:p>
        </w:tc>
        <w:tc>
          <w:tcPr>
            <w:tcW w:w="567" w:type="dxa"/>
            <w:shd w:val="clear" w:color="auto" w:fill="FFFFFF"/>
            <w:vAlign w:val="center"/>
          </w:tcPr>
          <w:p w14:paraId="77EBCC78" w14:textId="1E90DCCE"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2C100BCF" w14:textId="7542D662"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7EA1D38B" w14:textId="07D8F655"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213D896A" w14:textId="77777777" w:rsidR="004436A2" w:rsidRPr="00B240E2" w:rsidRDefault="004436A2" w:rsidP="004436A2">
            <w:pPr>
              <w:rPr>
                <w:b/>
                <w:bCs/>
                <w:sz w:val="24"/>
                <w:szCs w:val="24"/>
                <w:lang w:val="ro-MD"/>
              </w:rPr>
            </w:pPr>
          </w:p>
        </w:tc>
      </w:tr>
      <w:tr w:rsidR="004436A2" w:rsidRPr="00B240E2" w14:paraId="6B780E37"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71564526" w14:textId="57288AFB" w:rsidR="004436A2" w:rsidRPr="00B240E2" w:rsidRDefault="00787B2F" w:rsidP="004436A2">
            <w:pPr>
              <w:rPr>
                <w:b/>
                <w:bCs/>
                <w:sz w:val="24"/>
                <w:szCs w:val="24"/>
                <w:lang w:val="ro-MD"/>
              </w:rPr>
            </w:pPr>
            <w:r w:rsidRPr="00B240E2">
              <w:rPr>
                <w:b/>
                <w:bCs/>
                <w:sz w:val="24"/>
                <w:szCs w:val="24"/>
                <w:lang w:val="ro-MD"/>
              </w:rPr>
              <w:t>16</w:t>
            </w:r>
          </w:p>
        </w:tc>
        <w:tc>
          <w:tcPr>
            <w:tcW w:w="4395" w:type="dxa"/>
            <w:gridSpan w:val="4"/>
            <w:shd w:val="clear" w:color="auto" w:fill="FFFFFF"/>
          </w:tcPr>
          <w:p w14:paraId="15A7A6FD" w14:textId="77777777" w:rsidR="004436A2" w:rsidRPr="00B240E2" w:rsidRDefault="004436A2" w:rsidP="004436A2">
            <w:pPr>
              <w:rPr>
                <w:sz w:val="24"/>
                <w:szCs w:val="24"/>
                <w:lang w:val="ro-MD"/>
              </w:rPr>
            </w:pPr>
            <w:r w:rsidRPr="00B240E2">
              <w:rPr>
                <w:sz w:val="24"/>
                <w:szCs w:val="24"/>
                <w:lang w:val="ro-MD"/>
              </w:rPr>
              <w:t>AMP include toate informațiile obligatorii de navigabilitate (AD repetitive, limitări de navigabilitate/ALS/ALI, CMR, piese cu durată limitată etc.). Intervalele acestor cerințe nu sunt extinse fără aprobare AAC (unde este cazul).</w:t>
            </w:r>
          </w:p>
        </w:tc>
        <w:tc>
          <w:tcPr>
            <w:tcW w:w="567" w:type="dxa"/>
            <w:shd w:val="clear" w:color="auto" w:fill="FFFFFF"/>
            <w:vAlign w:val="center"/>
          </w:tcPr>
          <w:p w14:paraId="5BBDE5D7" w14:textId="36739B9C"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1F275036" w14:textId="2027730D"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423CD8B2" w14:textId="296EDFD1"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3351FD88" w14:textId="77777777" w:rsidR="004436A2" w:rsidRPr="00B240E2" w:rsidRDefault="004436A2" w:rsidP="004436A2">
            <w:pPr>
              <w:rPr>
                <w:b/>
                <w:bCs/>
                <w:sz w:val="24"/>
                <w:szCs w:val="24"/>
                <w:lang w:val="ro-MD"/>
              </w:rPr>
            </w:pPr>
          </w:p>
        </w:tc>
      </w:tr>
      <w:tr w:rsidR="004436A2" w:rsidRPr="00B240E2" w14:paraId="471AD78D"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77C63C94" w14:textId="4C7B7016" w:rsidR="004436A2" w:rsidRPr="00B240E2" w:rsidRDefault="00787B2F" w:rsidP="004436A2">
            <w:pPr>
              <w:rPr>
                <w:b/>
                <w:bCs/>
                <w:sz w:val="24"/>
                <w:szCs w:val="24"/>
                <w:lang w:val="ro-MD"/>
              </w:rPr>
            </w:pPr>
            <w:r w:rsidRPr="00B240E2">
              <w:rPr>
                <w:b/>
                <w:bCs/>
                <w:sz w:val="24"/>
                <w:szCs w:val="24"/>
                <w:lang w:val="ro-MD"/>
              </w:rPr>
              <w:t>17</w:t>
            </w:r>
          </w:p>
        </w:tc>
        <w:tc>
          <w:tcPr>
            <w:tcW w:w="4395" w:type="dxa"/>
            <w:gridSpan w:val="4"/>
            <w:shd w:val="clear" w:color="auto" w:fill="FFFFFF"/>
          </w:tcPr>
          <w:p w14:paraId="0B0EE97D" w14:textId="77777777" w:rsidR="004436A2" w:rsidRPr="00B240E2" w:rsidRDefault="004436A2" w:rsidP="004436A2">
            <w:pPr>
              <w:rPr>
                <w:sz w:val="24"/>
                <w:szCs w:val="24"/>
                <w:lang w:val="ro-MD"/>
              </w:rPr>
            </w:pPr>
            <w:r w:rsidRPr="00B240E2">
              <w:rPr>
                <w:sz w:val="24"/>
                <w:szCs w:val="24"/>
                <w:lang w:val="ro-MD"/>
              </w:rPr>
              <w:t>AMP include (sau are procedură) pentru lista piloților-proprietari autorizați și gestionarea actualizării listei (dacă se aplică).</w:t>
            </w:r>
          </w:p>
        </w:tc>
        <w:tc>
          <w:tcPr>
            <w:tcW w:w="567" w:type="dxa"/>
            <w:shd w:val="clear" w:color="auto" w:fill="FFFFFF"/>
            <w:vAlign w:val="center"/>
          </w:tcPr>
          <w:p w14:paraId="56200D4B" w14:textId="0C25822C"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26AAC885" w14:textId="24758088"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00DB5ABB" w14:textId="1D8D0C9A"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7A346530" w14:textId="77777777" w:rsidR="004436A2" w:rsidRPr="00B240E2" w:rsidRDefault="004436A2" w:rsidP="004436A2">
            <w:pPr>
              <w:rPr>
                <w:b/>
                <w:bCs/>
                <w:sz w:val="24"/>
                <w:szCs w:val="24"/>
                <w:lang w:val="ro-MD"/>
              </w:rPr>
            </w:pPr>
          </w:p>
        </w:tc>
      </w:tr>
      <w:tr w:rsidR="004436A2" w:rsidRPr="00B240E2" w14:paraId="3195C02F" w14:textId="77777777" w:rsidTr="00787B2F">
        <w:tblPrEx>
          <w:shd w:val="clear" w:color="auto" w:fill="F2F2F2"/>
          <w:tblLook w:val="01E0" w:firstRow="1" w:lastRow="1" w:firstColumn="1" w:lastColumn="1" w:noHBand="0" w:noVBand="0"/>
        </w:tblPrEx>
        <w:trPr>
          <w:trHeight w:val="555"/>
          <w:tblHeader/>
        </w:trPr>
        <w:tc>
          <w:tcPr>
            <w:tcW w:w="709" w:type="dxa"/>
            <w:shd w:val="clear" w:color="auto" w:fill="FFFFFF"/>
            <w:vAlign w:val="center"/>
          </w:tcPr>
          <w:p w14:paraId="6BCC1E00" w14:textId="124313A7" w:rsidR="004436A2" w:rsidRPr="00B240E2" w:rsidRDefault="00787B2F" w:rsidP="004436A2">
            <w:pPr>
              <w:rPr>
                <w:b/>
                <w:bCs/>
                <w:sz w:val="24"/>
                <w:szCs w:val="24"/>
                <w:lang w:val="ro-MD"/>
              </w:rPr>
            </w:pPr>
            <w:r w:rsidRPr="00B240E2">
              <w:rPr>
                <w:b/>
                <w:bCs/>
                <w:sz w:val="24"/>
                <w:szCs w:val="24"/>
                <w:lang w:val="ro-MD"/>
              </w:rPr>
              <w:t>18</w:t>
            </w:r>
          </w:p>
        </w:tc>
        <w:tc>
          <w:tcPr>
            <w:tcW w:w="4395" w:type="dxa"/>
            <w:gridSpan w:val="4"/>
            <w:shd w:val="clear" w:color="auto" w:fill="FFFFFF"/>
          </w:tcPr>
          <w:p w14:paraId="10A7E7C7" w14:textId="77777777" w:rsidR="004436A2" w:rsidRPr="00B240E2" w:rsidRDefault="004436A2" w:rsidP="004436A2">
            <w:pPr>
              <w:rPr>
                <w:sz w:val="24"/>
                <w:szCs w:val="24"/>
                <w:lang w:val="ro-MD"/>
              </w:rPr>
            </w:pPr>
            <w:r w:rsidRPr="00B240E2">
              <w:rPr>
                <w:sz w:val="24"/>
                <w:szCs w:val="24"/>
                <w:lang w:val="ro-MD"/>
              </w:rPr>
              <w:t>Există evidență a revizuirii anuale a AMP (proces-verbal/fișă de revizuire) care acoperă elementele minime din AMC1 ML.A.302(c)(9) și include analiza întreținerii neprogramate.</w:t>
            </w:r>
          </w:p>
        </w:tc>
        <w:tc>
          <w:tcPr>
            <w:tcW w:w="567" w:type="dxa"/>
            <w:shd w:val="clear" w:color="auto" w:fill="FFFFFF"/>
            <w:vAlign w:val="center"/>
          </w:tcPr>
          <w:p w14:paraId="147387D9" w14:textId="15FF84F0"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567" w:type="dxa"/>
            <w:gridSpan w:val="2"/>
            <w:shd w:val="clear" w:color="auto" w:fill="FFFFFF"/>
            <w:vAlign w:val="center"/>
          </w:tcPr>
          <w:p w14:paraId="2F2F5F68" w14:textId="4AD0ADD5"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708" w:type="dxa"/>
            <w:shd w:val="clear" w:color="auto" w:fill="FFFFFF"/>
            <w:vAlign w:val="center"/>
          </w:tcPr>
          <w:p w14:paraId="476BEEE0" w14:textId="472921D9" w:rsidR="004436A2" w:rsidRPr="00B240E2" w:rsidRDefault="004436A2" w:rsidP="004436A2">
            <w:pPr>
              <w:rPr>
                <w:b/>
                <w:sz w:val="24"/>
                <w:szCs w:val="24"/>
                <w:lang w:val="ro-MD"/>
              </w:rPr>
            </w:pPr>
            <w:r w:rsidRPr="00B240E2">
              <w:rPr>
                <w:b/>
                <w:sz w:val="24"/>
                <w:szCs w:val="24"/>
                <w:lang w:val="ro-MD"/>
              </w:rPr>
              <w:fldChar w:fldCharType="begin">
                <w:ffData>
                  <w:name w:val="Check1"/>
                  <w:enabled/>
                  <w:calcOnExit w:val="0"/>
                  <w:checkBox>
                    <w:sizeAuto/>
                    <w:default w:val="0"/>
                  </w:checkBox>
                </w:ffData>
              </w:fldChar>
            </w:r>
            <w:r w:rsidRPr="00B240E2">
              <w:rPr>
                <w:b/>
                <w:sz w:val="24"/>
                <w:szCs w:val="24"/>
                <w:lang w:val="ro-MD"/>
              </w:rPr>
              <w:instrText xml:space="preserve"> FORMCHECKBOX </w:instrText>
            </w:r>
            <w:r w:rsidRPr="00B240E2">
              <w:rPr>
                <w:b/>
                <w:sz w:val="24"/>
                <w:szCs w:val="24"/>
                <w:lang w:val="ro-MD"/>
              </w:rPr>
            </w:r>
            <w:r w:rsidRPr="00B240E2">
              <w:rPr>
                <w:b/>
                <w:sz w:val="24"/>
                <w:szCs w:val="24"/>
                <w:lang w:val="ro-MD"/>
              </w:rPr>
              <w:fldChar w:fldCharType="separate"/>
            </w:r>
            <w:r w:rsidRPr="00B240E2">
              <w:rPr>
                <w:sz w:val="24"/>
                <w:szCs w:val="24"/>
                <w:lang w:val="ro-MD"/>
              </w:rPr>
              <w:fldChar w:fldCharType="end"/>
            </w:r>
          </w:p>
        </w:tc>
        <w:tc>
          <w:tcPr>
            <w:tcW w:w="2580" w:type="dxa"/>
            <w:gridSpan w:val="2"/>
            <w:shd w:val="clear" w:color="auto" w:fill="FFFFFF"/>
            <w:vAlign w:val="center"/>
          </w:tcPr>
          <w:p w14:paraId="12B7D5E7" w14:textId="77777777" w:rsidR="004436A2" w:rsidRPr="00B240E2" w:rsidRDefault="004436A2" w:rsidP="004436A2">
            <w:pPr>
              <w:rPr>
                <w:b/>
                <w:bCs/>
                <w:sz w:val="24"/>
                <w:szCs w:val="24"/>
                <w:lang w:val="ro-MD"/>
              </w:rPr>
            </w:pPr>
          </w:p>
        </w:tc>
      </w:tr>
      <w:tr w:rsidR="00FF7629" w:rsidRPr="00B240E2" w14:paraId="7D0647C2" w14:textId="77777777" w:rsidTr="00787B2F">
        <w:trPr>
          <w:trHeight w:val="433"/>
        </w:trPr>
        <w:tc>
          <w:tcPr>
            <w:tcW w:w="9526"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44188DD7" w14:textId="77777777" w:rsidR="00FF7629" w:rsidRPr="00B240E2" w:rsidRDefault="00FF7629" w:rsidP="00FF7629">
            <w:pPr>
              <w:rPr>
                <w:i/>
                <w:sz w:val="24"/>
                <w:szCs w:val="24"/>
                <w:lang w:val="ro-MD"/>
              </w:rPr>
            </w:pPr>
            <w:r w:rsidRPr="00B240E2">
              <w:rPr>
                <w:b/>
                <w:sz w:val="24"/>
                <w:szCs w:val="24"/>
                <w:lang w:val="ro-MD"/>
              </w:rPr>
              <w:t>Neconformități</w:t>
            </w:r>
          </w:p>
        </w:tc>
      </w:tr>
      <w:tr w:rsidR="00FF7629" w:rsidRPr="00B240E2" w14:paraId="7AF8EA9C" w14:textId="77777777" w:rsidTr="00787B2F">
        <w:trPr>
          <w:trHeight w:val="170"/>
        </w:trPr>
        <w:tc>
          <w:tcPr>
            <w:tcW w:w="9526" w:type="dxa"/>
            <w:gridSpan w:val="11"/>
            <w:tcBorders>
              <w:top w:val="single" w:sz="4" w:space="0" w:color="auto"/>
              <w:left w:val="single" w:sz="4" w:space="0" w:color="auto"/>
              <w:bottom w:val="single" w:sz="4" w:space="0" w:color="auto"/>
              <w:right w:val="single" w:sz="4" w:space="0" w:color="auto"/>
            </w:tcBorders>
            <w:shd w:val="clear" w:color="auto" w:fill="FFFFFF"/>
          </w:tcPr>
          <w:p w14:paraId="121568F8" w14:textId="77777777" w:rsidR="00FF7629" w:rsidRPr="00B240E2" w:rsidRDefault="00FF7629" w:rsidP="00FF7629">
            <w:pPr>
              <w:rPr>
                <w:b/>
                <w:sz w:val="24"/>
                <w:szCs w:val="24"/>
                <w:lang w:val="ro-MD"/>
              </w:rPr>
            </w:pPr>
          </w:p>
          <w:p w14:paraId="7E79031E" w14:textId="77777777" w:rsidR="004436A2" w:rsidRPr="00B240E2" w:rsidRDefault="004436A2" w:rsidP="00FF7629">
            <w:pPr>
              <w:rPr>
                <w:b/>
                <w:sz w:val="24"/>
                <w:szCs w:val="24"/>
                <w:lang w:val="ro-MD"/>
              </w:rPr>
            </w:pPr>
          </w:p>
          <w:p w14:paraId="74FBCD1E" w14:textId="77777777" w:rsidR="004436A2" w:rsidRPr="00B240E2" w:rsidRDefault="004436A2" w:rsidP="00FF7629">
            <w:pPr>
              <w:rPr>
                <w:b/>
                <w:sz w:val="24"/>
                <w:szCs w:val="24"/>
                <w:lang w:val="ro-MD"/>
              </w:rPr>
            </w:pPr>
          </w:p>
        </w:tc>
      </w:tr>
      <w:tr w:rsidR="00FF7629" w:rsidRPr="00B240E2" w14:paraId="4660F6EA" w14:textId="77777777" w:rsidTr="00787B2F">
        <w:tblPrEx>
          <w:tblLook w:val="01E0" w:firstRow="1" w:lastRow="1" w:firstColumn="1" w:lastColumn="1" w:noHBand="0" w:noVBand="0"/>
        </w:tblPrEx>
        <w:trPr>
          <w:trHeight w:val="329"/>
        </w:trPr>
        <w:tc>
          <w:tcPr>
            <w:tcW w:w="9526" w:type="dxa"/>
            <w:gridSpan w:val="11"/>
            <w:tcBorders>
              <w:top w:val="single" w:sz="4" w:space="0" w:color="auto"/>
              <w:left w:val="single" w:sz="4" w:space="0" w:color="auto"/>
              <w:bottom w:val="nil"/>
              <w:right w:val="single" w:sz="4" w:space="0" w:color="auto"/>
            </w:tcBorders>
            <w:shd w:val="clear" w:color="auto" w:fill="F2F2F2"/>
          </w:tcPr>
          <w:p w14:paraId="3A4D6679" w14:textId="77777777" w:rsidR="00FF7629" w:rsidRPr="00B240E2" w:rsidRDefault="00FF7629" w:rsidP="00FF7629">
            <w:pPr>
              <w:rPr>
                <w:b/>
                <w:i/>
                <w:sz w:val="24"/>
                <w:szCs w:val="24"/>
                <w:lang w:val="ro-MD"/>
              </w:rPr>
            </w:pPr>
            <w:r w:rsidRPr="00B240E2">
              <w:rPr>
                <w:b/>
                <w:sz w:val="24"/>
                <w:szCs w:val="24"/>
                <w:lang w:val="ro-MD"/>
              </w:rPr>
              <w:t xml:space="preserve">Recomandare </w:t>
            </w:r>
          </w:p>
        </w:tc>
      </w:tr>
      <w:tr w:rsidR="004436A2" w:rsidRPr="00B240E2" w14:paraId="7A249D98" w14:textId="77777777" w:rsidTr="00BB15DA">
        <w:tblPrEx>
          <w:tblLook w:val="01E0" w:firstRow="1" w:lastRow="1" w:firstColumn="1" w:lastColumn="1" w:noHBand="0" w:noVBand="0"/>
        </w:tblPrEx>
        <w:trPr>
          <w:trHeight w:val="1439"/>
        </w:trPr>
        <w:tc>
          <w:tcPr>
            <w:tcW w:w="9526" w:type="dxa"/>
            <w:gridSpan w:val="11"/>
            <w:tcBorders>
              <w:top w:val="single" w:sz="4" w:space="0" w:color="auto"/>
            </w:tcBorders>
          </w:tcPr>
          <w:p w14:paraId="10ED4960" w14:textId="77777777" w:rsidR="004436A2" w:rsidRPr="00B240E2" w:rsidRDefault="004436A2" w:rsidP="00FF7629">
            <w:pPr>
              <w:rPr>
                <w:sz w:val="24"/>
                <w:szCs w:val="24"/>
                <w:lang w:val="ro-MD"/>
              </w:rPr>
            </w:pPr>
          </w:p>
        </w:tc>
      </w:tr>
      <w:tr w:rsidR="00FF7629" w:rsidRPr="00B240E2" w14:paraId="02FC6D68" w14:textId="77777777" w:rsidTr="00210641">
        <w:trPr>
          <w:trHeight w:val="768"/>
        </w:trPr>
        <w:tc>
          <w:tcPr>
            <w:tcW w:w="2694" w:type="dxa"/>
            <w:gridSpan w:val="2"/>
            <w:shd w:val="clear" w:color="auto" w:fill="D9D9D9" w:themeFill="background1" w:themeFillShade="D9"/>
            <w:vAlign w:val="center"/>
          </w:tcPr>
          <w:p w14:paraId="7861FA70" w14:textId="77777777" w:rsidR="00FF7629" w:rsidRPr="00B240E2" w:rsidRDefault="00FF7629" w:rsidP="00FF7629">
            <w:pPr>
              <w:rPr>
                <w:i/>
                <w:sz w:val="24"/>
                <w:szCs w:val="24"/>
                <w:lang w:val="ro-MD"/>
              </w:rPr>
            </w:pPr>
            <w:r w:rsidRPr="00B240E2">
              <w:rPr>
                <w:b/>
                <w:sz w:val="24"/>
                <w:szCs w:val="24"/>
                <w:lang w:val="ro-MD"/>
              </w:rPr>
              <w:t>Numele inspectorului:</w:t>
            </w:r>
          </w:p>
        </w:tc>
        <w:tc>
          <w:tcPr>
            <w:tcW w:w="1730" w:type="dxa"/>
            <w:gridSpan w:val="2"/>
            <w:vAlign w:val="center"/>
          </w:tcPr>
          <w:p w14:paraId="61D1963E" w14:textId="77777777" w:rsidR="00FF7629" w:rsidRPr="00B240E2" w:rsidRDefault="00FF7629" w:rsidP="00FF7629">
            <w:pPr>
              <w:rPr>
                <w:b/>
                <w:sz w:val="24"/>
                <w:szCs w:val="24"/>
                <w:lang w:val="ro-MD"/>
              </w:rPr>
            </w:pPr>
          </w:p>
        </w:tc>
        <w:tc>
          <w:tcPr>
            <w:tcW w:w="1275" w:type="dxa"/>
            <w:gridSpan w:val="3"/>
            <w:shd w:val="clear" w:color="auto" w:fill="D9D9D9" w:themeFill="background1" w:themeFillShade="D9"/>
            <w:vAlign w:val="center"/>
          </w:tcPr>
          <w:p w14:paraId="407DB698" w14:textId="77777777" w:rsidR="00FF7629" w:rsidRPr="00B240E2" w:rsidRDefault="00FF7629" w:rsidP="00FF7629">
            <w:pPr>
              <w:rPr>
                <w:b/>
                <w:sz w:val="24"/>
                <w:szCs w:val="24"/>
                <w:lang w:val="ro-MD"/>
              </w:rPr>
            </w:pPr>
            <w:r w:rsidRPr="00B240E2">
              <w:rPr>
                <w:b/>
                <w:sz w:val="24"/>
                <w:szCs w:val="24"/>
                <w:lang w:val="ro-MD"/>
              </w:rPr>
              <w:t>Data:</w:t>
            </w:r>
          </w:p>
        </w:tc>
        <w:tc>
          <w:tcPr>
            <w:tcW w:w="1247" w:type="dxa"/>
            <w:gridSpan w:val="2"/>
            <w:shd w:val="clear" w:color="auto" w:fill="FFFFFF" w:themeFill="background1"/>
            <w:vAlign w:val="center"/>
          </w:tcPr>
          <w:p w14:paraId="31D2B88A" w14:textId="77777777" w:rsidR="00FF7629" w:rsidRPr="00B240E2" w:rsidRDefault="00FF7629" w:rsidP="00FF7629">
            <w:pPr>
              <w:rPr>
                <w:b/>
                <w:sz w:val="24"/>
                <w:szCs w:val="24"/>
                <w:lang w:val="ro-MD"/>
              </w:rPr>
            </w:pPr>
          </w:p>
        </w:tc>
        <w:tc>
          <w:tcPr>
            <w:tcW w:w="1447" w:type="dxa"/>
            <w:shd w:val="clear" w:color="auto" w:fill="D9D9D9" w:themeFill="background1" w:themeFillShade="D9"/>
            <w:vAlign w:val="center"/>
          </w:tcPr>
          <w:p w14:paraId="7BFE5F5E" w14:textId="77777777" w:rsidR="00FF7629" w:rsidRPr="00B240E2" w:rsidRDefault="00FF7629" w:rsidP="00FF7629">
            <w:pPr>
              <w:rPr>
                <w:b/>
                <w:sz w:val="24"/>
                <w:szCs w:val="24"/>
                <w:lang w:val="ro-MD"/>
              </w:rPr>
            </w:pPr>
            <w:r w:rsidRPr="00B240E2">
              <w:rPr>
                <w:b/>
                <w:sz w:val="24"/>
                <w:szCs w:val="24"/>
                <w:lang w:val="ro-MD"/>
              </w:rPr>
              <w:t xml:space="preserve">Semnătura </w:t>
            </w:r>
          </w:p>
        </w:tc>
        <w:tc>
          <w:tcPr>
            <w:tcW w:w="1133" w:type="dxa"/>
            <w:vAlign w:val="center"/>
          </w:tcPr>
          <w:p w14:paraId="689DA629" w14:textId="77777777" w:rsidR="00FF7629" w:rsidRPr="00B240E2" w:rsidRDefault="00FF7629" w:rsidP="00FF7629">
            <w:pPr>
              <w:rPr>
                <w:b/>
                <w:sz w:val="24"/>
                <w:szCs w:val="24"/>
                <w:lang w:val="ro-MD"/>
              </w:rPr>
            </w:pPr>
          </w:p>
        </w:tc>
      </w:tr>
    </w:tbl>
    <w:p w14:paraId="44BE5BA7" w14:textId="0E2C0629" w:rsidR="009505B9" w:rsidRPr="00AD17A0" w:rsidRDefault="009505B9" w:rsidP="00AD17A0">
      <w:pPr>
        <w:pStyle w:val="Heading2"/>
        <w:spacing w:before="0"/>
        <w:ind w:left="0" w:firstLine="0"/>
        <w:jc w:val="right"/>
        <w:rPr>
          <w:b/>
          <w:i w:val="0"/>
          <w:sz w:val="22"/>
          <w:szCs w:val="22"/>
          <w:lang w:val="ro-MD"/>
        </w:rPr>
      </w:pPr>
      <w:bookmarkStart w:id="31" w:name="bm021"/>
      <w:bookmarkStart w:id="32" w:name="_toc_20"/>
      <w:bookmarkStart w:id="33" w:name="_Toc229561321"/>
      <w:r w:rsidRPr="00B240E2">
        <w:rPr>
          <w:b/>
          <w:i w:val="0"/>
          <w:sz w:val="22"/>
          <w:szCs w:val="22"/>
          <w:lang w:val="ro-MD"/>
        </w:rPr>
        <w:lastRenderedPageBreak/>
        <w:t>Anexa</w:t>
      </w:r>
      <w:r w:rsidR="006307BD" w:rsidRPr="00B240E2">
        <w:rPr>
          <w:b/>
          <w:i w:val="0"/>
          <w:sz w:val="22"/>
          <w:szCs w:val="22"/>
          <w:lang w:val="ro-MD"/>
        </w:rPr>
        <w:t xml:space="preserve"> nr.</w:t>
      </w:r>
      <w:r w:rsidRPr="00B240E2">
        <w:rPr>
          <w:b/>
          <w:i w:val="0"/>
          <w:sz w:val="22"/>
          <w:szCs w:val="22"/>
          <w:lang w:val="ro-MD"/>
        </w:rPr>
        <w:t xml:space="preserve"> </w:t>
      </w:r>
      <w:bookmarkEnd w:id="31"/>
      <w:bookmarkEnd w:id="32"/>
      <w:r w:rsidR="00787B2F" w:rsidRPr="00B240E2">
        <w:rPr>
          <w:b/>
          <w:i w:val="0"/>
          <w:sz w:val="22"/>
          <w:szCs w:val="22"/>
          <w:lang w:val="ro-MD"/>
        </w:rPr>
        <w:t>2</w:t>
      </w:r>
      <w:bookmarkEnd w:id="33"/>
    </w:p>
    <w:p w14:paraId="5A5F6DC7" w14:textId="1A036175" w:rsidR="009505B9" w:rsidRPr="00AD17A0" w:rsidRDefault="009505B9" w:rsidP="00AD17A0">
      <w:pPr>
        <w:pStyle w:val="Heading2"/>
        <w:spacing w:before="0"/>
        <w:ind w:left="0" w:firstLine="0"/>
        <w:jc w:val="right"/>
        <w:rPr>
          <w:b/>
          <w:i w:val="0"/>
          <w:sz w:val="22"/>
          <w:szCs w:val="22"/>
          <w:lang w:val="ro-MD"/>
        </w:rPr>
      </w:pPr>
      <w:bookmarkStart w:id="34" w:name="_Toc229561322"/>
      <w:r w:rsidRPr="00AD17A0">
        <w:rPr>
          <w:b/>
          <w:i w:val="0"/>
          <w:sz w:val="22"/>
          <w:szCs w:val="22"/>
          <w:lang w:val="ro-MD"/>
        </w:rPr>
        <w:t>Confirmare de primire/înregistrare (model)</w:t>
      </w:r>
      <w:bookmarkEnd w:id="34"/>
    </w:p>
    <w:p w14:paraId="2D99C819" w14:textId="7B4D2A5F" w:rsidR="009505B9" w:rsidRPr="00B240E2" w:rsidRDefault="009505B9" w:rsidP="009505B9">
      <w:pPr>
        <w:rPr>
          <w:sz w:val="24"/>
          <w:szCs w:val="24"/>
          <w:lang w:val="ro-MD"/>
        </w:rPr>
      </w:pPr>
      <w:r w:rsidRPr="00B240E2">
        <w:rPr>
          <w:sz w:val="24"/>
          <w:szCs w:val="24"/>
          <w:lang w:val="ro-MD"/>
        </w:rPr>
        <w:t>[Antet AAC / Nr. ieșire / Data]</w:t>
      </w:r>
    </w:p>
    <w:p w14:paraId="7F9E2605" w14:textId="77777777" w:rsidR="009505B9" w:rsidRPr="00B240E2" w:rsidRDefault="009505B9" w:rsidP="009505B9">
      <w:pPr>
        <w:rPr>
          <w:sz w:val="24"/>
          <w:szCs w:val="24"/>
          <w:lang w:val="ro-MD"/>
        </w:rPr>
      </w:pPr>
    </w:p>
    <w:p w14:paraId="71257DD5" w14:textId="77777777" w:rsidR="009505B9" w:rsidRPr="00B240E2" w:rsidRDefault="009505B9" w:rsidP="009505B9">
      <w:pPr>
        <w:rPr>
          <w:sz w:val="24"/>
          <w:szCs w:val="24"/>
          <w:lang w:val="ro-MD"/>
        </w:rPr>
      </w:pPr>
      <w:r w:rsidRPr="00B240E2">
        <w:rPr>
          <w:sz w:val="24"/>
          <w:szCs w:val="24"/>
          <w:lang w:val="ro-MD"/>
        </w:rPr>
        <w:t>Către: [Proprietar]</w:t>
      </w:r>
    </w:p>
    <w:p w14:paraId="4659437F" w14:textId="77777777" w:rsidR="009505B9" w:rsidRPr="00B240E2" w:rsidRDefault="009505B9" w:rsidP="009505B9">
      <w:pPr>
        <w:rPr>
          <w:sz w:val="24"/>
          <w:szCs w:val="24"/>
          <w:lang w:val="ro-MD"/>
        </w:rPr>
      </w:pPr>
      <w:r w:rsidRPr="00B240E2">
        <w:rPr>
          <w:sz w:val="24"/>
          <w:szCs w:val="24"/>
          <w:lang w:val="ro-MD"/>
        </w:rPr>
        <w:t>Subiect: Confirmare primire și înregistrare declarație Program de întreținere (AMP) – Part-ML</w:t>
      </w:r>
    </w:p>
    <w:p w14:paraId="697F475C" w14:textId="77777777" w:rsidR="009505B9" w:rsidRPr="00B240E2" w:rsidRDefault="009505B9" w:rsidP="009505B9">
      <w:pPr>
        <w:rPr>
          <w:sz w:val="24"/>
          <w:szCs w:val="24"/>
          <w:lang w:val="ro-MD"/>
        </w:rPr>
      </w:pPr>
    </w:p>
    <w:p w14:paraId="52E187A9" w14:textId="77777777" w:rsidR="009505B9" w:rsidRPr="00B240E2" w:rsidRDefault="009505B9" w:rsidP="005A1256">
      <w:pPr>
        <w:jc w:val="both"/>
        <w:rPr>
          <w:sz w:val="24"/>
          <w:szCs w:val="24"/>
          <w:lang w:val="ro-MD"/>
        </w:rPr>
      </w:pPr>
      <w:r w:rsidRPr="00B240E2">
        <w:rPr>
          <w:sz w:val="24"/>
          <w:szCs w:val="24"/>
          <w:lang w:val="ro-MD"/>
        </w:rPr>
        <w:t>Autoritatea Aeronautică Civilă confirmă recepționarea și înregistrarea declarației privind Programul de întreținere (AMP) pentru aeronava [înmatriculare], tip [tip/model], înregistrată la data de [data], cu nr. de intrare [nr.].</w:t>
      </w:r>
    </w:p>
    <w:p w14:paraId="311E462C" w14:textId="77777777" w:rsidR="009505B9" w:rsidRPr="00B240E2" w:rsidRDefault="009505B9" w:rsidP="005A1256">
      <w:pPr>
        <w:jc w:val="both"/>
        <w:rPr>
          <w:sz w:val="24"/>
          <w:szCs w:val="24"/>
          <w:lang w:val="ro-MD"/>
        </w:rPr>
      </w:pPr>
      <w:r w:rsidRPr="00B240E2">
        <w:rPr>
          <w:sz w:val="24"/>
          <w:szCs w:val="24"/>
          <w:lang w:val="ro-MD"/>
        </w:rPr>
        <w:t>Prezenta confirmare reprezintă doar dovada primirii și înregistrării declarației și nu constituie aprobare a conținutului AMP. Responsabilitatea pentru conținutul și implementarea AMP revine proprietarului (sau CAMO/CAO, după caz). AMP va fi evaluat periodic în cadrul evaluării navigabilității și/sau al activităților de monitorizare (ACAM).</w:t>
      </w:r>
    </w:p>
    <w:p w14:paraId="7176CF69" w14:textId="77777777" w:rsidR="009505B9" w:rsidRPr="00B240E2" w:rsidRDefault="009505B9" w:rsidP="005A1256">
      <w:pPr>
        <w:jc w:val="both"/>
        <w:rPr>
          <w:sz w:val="24"/>
          <w:szCs w:val="24"/>
          <w:lang w:val="ro-MD"/>
        </w:rPr>
      </w:pPr>
    </w:p>
    <w:p w14:paraId="75FFEFA5" w14:textId="77777777" w:rsidR="009505B9" w:rsidRPr="00B240E2" w:rsidRDefault="009505B9" w:rsidP="005A1256">
      <w:pPr>
        <w:jc w:val="both"/>
        <w:rPr>
          <w:sz w:val="24"/>
          <w:szCs w:val="24"/>
          <w:lang w:val="ro-MD"/>
        </w:rPr>
      </w:pPr>
      <w:r w:rsidRPr="00B240E2">
        <w:rPr>
          <w:sz w:val="24"/>
          <w:szCs w:val="24"/>
          <w:lang w:val="ro-MD"/>
        </w:rPr>
        <w:t>În urma verificării preliminare (desktop) efectuate conform PIAC-AW-MPML, au fost identificate următoarele observații/solicitări (</w:t>
      </w:r>
      <w:r w:rsidRPr="00B240E2">
        <w:rPr>
          <w:b/>
          <w:bCs/>
          <w:sz w:val="24"/>
          <w:szCs w:val="24"/>
          <w:lang w:val="ro-MD"/>
        </w:rPr>
        <w:t>dacă este cazul</w:t>
      </w:r>
      <w:r w:rsidRPr="00B240E2">
        <w:rPr>
          <w:sz w:val="24"/>
          <w:szCs w:val="24"/>
          <w:lang w:val="ro-MD"/>
        </w:rPr>
        <w:t>):</w:t>
      </w:r>
    </w:p>
    <w:p w14:paraId="76997A8F" w14:textId="77777777" w:rsidR="009505B9" w:rsidRPr="00B240E2" w:rsidRDefault="009505B9" w:rsidP="005A1256">
      <w:pPr>
        <w:jc w:val="both"/>
        <w:rPr>
          <w:sz w:val="24"/>
          <w:szCs w:val="24"/>
          <w:lang w:val="ro-MD"/>
        </w:rPr>
      </w:pPr>
      <w:r w:rsidRPr="00B240E2">
        <w:rPr>
          <w:sz w:val="24"/>
          <w:szCs w:val="24"/>
          <w:lang w:val="ro-MD"/>
        </w:rPr>
        <w:t>1) …</w:t>
      </w:r>
    </w:p>
    <w:p w14:paraId="78FFB642" w14:textId="77777777" w:rsidR="009505B9" w:rsidRPr="00B240E2" w:rsidRDefault="009505B9" w:rsidP="005A1256">
      <w:pPr>
        <w:jc w:val="both"/>
        <w:rPr>
          <w:sz w:val="24"/>
          <w:szCs w:val="24"/>
          <w:lang w:val="ro-MD"/>
        </w:rPr>
      </w:pPr>
      <w:r w:rsidRPr="00B240E2">
        <w:rPr>
          <w:sz w:val="24"/>
          <w:szCs w:val="24"/>
          <w:lang w:val="ro-MD"/>
        </w:rPr>
        <w:t>2) …</w:t>
      </w:r>
    </w:p>
    <w:p w14:paraId="04FFFAFD" w14:textId="77777777" w:rsidR="009505B9" w:rsidRPr="00B240E2" w:rsidRDefault="009505B9" w:rsidP="005A1256">
      <w:pPr>
        <w:jc w:val="both"/>
        <w:rPr>
          <w:sz w:val="24"/>
          <w:szCs w:val="24"/>
          <w:lang w:val="ro-MD"/>
        </w:rPr>
      </w:pPr>
    </w:p>
    <w:p w14:paraId="6B4C7CDF" w14:textId="77777777" w:rsidR="009505B9" w:rsidRPr="00B240E2" w:rsidRDefault="009505B9" w:rsidP="005A1256">
      <w:pPr>
        <w:jc w:val="both"/>
        <w:rPr>
          <w:sz w:val="24"/>
          <w:szCs w:val="24"/>
          <w:lang w:val="ro-MD"/>
        </w:rPr>
      </w:pPr>
      <w:r w:rsidRPr="00B240E2">
        <w:rPr>
          <w:sz w:val="24"/>
          <w:szCs w:val="24"/>
          <w:lang w:val="ro-MD"/>
        </w:rPr>
        <w:t>Vă rugăm să transmiteți completările/clarificările în termen de [__] zile lucrătoare, pentru actualizarea dosarului aeronavei.</w:t>
      </w:r>
    </w:p>
    <w:p w14:paraId="705F635B" w14:textId="77777777" w:rsidR="009505B9" w:rsidRPr="00B240E2" w:rsidRDefault="009505B9" w:rsidP="009505B9">
      <w:pPr>
        <w:rPr>
          <w:sz w:val="24"/>
          <w:szCs w:val="24"/>
          <w:lang w:val="ro-MD"/>
        </w:rPr>
      </w:pPr>
    </w:p>
    <w:p w14:paraId="16738D14" w14:textId="77777777" w:rsidR="009505B9" w:rsidRPr="00B240E2" w:rsidRDefault="009505B9" w:rsidP="009505B9">
      <w:pPr>
        <w:rPr>
          <w:sz w:val="24"/>
          <w:szCs w:val="24"/>
          <w:lang w:val="ro-MD"/>
        </w:rPr>
      </w:pPr>
      <w:r w:rsidRPr="00B240E2">
        <w:rPr>
          <w:sz w:val="24"/>
          <w:szCs w:val="24"/>
          <w:lang w:val="ro-MD"/>
        </w:rPr>
        <w:t>Cu respect,</w:t>
      </w:r>
    </w:p>
    <w:p w14:paraId="69F7E4D9" w14:textId="77777777" w:rsidR="009505B9" w:rsidRPr="00B240E2" w:rsidRDefault="009505B9" w:rsidP="009505B9">
      <w:pPr>
        <w:rPr>
          <w:sz w:val="24"/>
          <w:szCs w:val="24"/>
          <w:lang w:val="ro-MD"/>
        </w:rPr>
      </w:pPr>
      <w:r w:rsidRPr="00B240E2">
        <w:rPr>
          <w:sz w:val="24"/>
          <w:szCs w:val="24"/>
          <w:lang w:val="ro-MD"/>
        </w:rPr>
        <w:t>[Nume Prenume]</w:t>
      </w:r>
    </w:p>
    <w:p w14:paraId="66133597" w14:textId="77777777" w:rsidR="009505B9" w:rsidRPr="00B240E2" w:rsidRDefault="009505B9" w:rsidP="009505B9">
      <w:pPr>
        <w:rPr>
          <w:sz w:val="24"/>
          <w:szCs w:val="24"/>
          <w:lang w:val="ro-MD"/>
        </w:rPr>
      </w:pPr>
      <w:r w:rsidRPr="00B240E2">
        <w:rPr>
          <w:sz w:val="24"/>
          <w:szCs w:val="24"/>
          <w:lang w:val="ro-MD"/>
        </w:rPr>
        <w:t>[Funcția]</w:t>
      </w:r>
    </w:p>
    <w:p w14:paraId="09FBDD1E" w14:textId="77777777" w:rsidR="009505B9" w:rsidRPr="00B240E2" w:rsidRDefault="009505B9" w:rsidP="009505B9">
      <w:pPr>
        <w:rPr>
          <w:sz w:val="24"/>
          <w:szCs w:val="24"/>
          <w:lang w:val="ro-MD"/>
        </w:rPr>
      </w:pPr>
      <w:r w:rsidRPr="00B240E2">
        <w:rPr>
          <w:sz w:val="24"/>
          <w:szCs w:val="24"/>
          <w:lang w:val="ro-MD"/>
        </w:rPr>
        <w:t>Autoritatea Aeronautică Civilă</w:t>
      </w:r>
    </w:p>
    <w:p w14:paraId="1E5E73A9" w14:textId="0BC60525" w:rsidR="009505B9" w:rsidRPr="00B240E2" w:rsidRDefault="009505B9" w:rsidP="009505B9">
      <w:pPr>
        <w:rPr>
          <w:sz w:val="24"/>
          <w:szCs w:val="24"/>
          <w:lang w:val="ro-MD"/>
        </w:rPr>
      </w:pPr>
      <w:r w:rsidRPr="00B240E2">
        <w:rPr>
          <w:b/>
          <w:sz w:val="24"/>
          <w:szCs w:val="24"/>
          <w:lang w:val="ro-MD"/>
        </w:rPr>
        <w:t xml:space="preserve">Notă: Modificările față de ediția anterioară sunt marcate </w:t>
      </w:r>
      <w:r w:rsidR="003B7D4B" w:rsidRPr="00B240E2">
        <w:rPr>
          <w:b/>
          <w:sz w:val="24"/>
          <w:szCs w:val="24"/>
          <w:lang w:val="ro-MD"/>
        </w:rPr>
        <w:t>.</w:t>
      </w:r>
    </w:p>
    <w:p w14:paraId="796EC280" w14:textId="77777777" w:rsidR="009505B9" w:rsidRPr="00B240E2" w:rsidRDefault="009505B9" w:rsidP="00FF7629">
      <w:pPr>
        <w:rPr>
          <w:lang w:val="ro-MD"/>
        </w:rPr>
      </w:pPr>
    </w:p>
    <w:p w14:paraId="57F491E9" w14:textId="77777777" w:rsidR="009505B9" w:rsidRPr="00B240E2" w:rsidRDefault="009505B9" w:rsidP="00FF7629">
      <w:pPr>
        <w:rPr>
          <w:lang w:val="ro-MD"/>
        </w:rPr>
      </w:pPr>
    </w:p>
    <w:p w14:paraId="5F42B81D" w14:textId="77777777" w:rsidR="009505B9" w:rsidRPr="00B240E2" w:rsidRDefault="009505B9" w:rsidP="00FF7629">
      <w:pPr>
        <w:rPr>
          <w:lang w:val="ro-MD"/>
        </w:rPr>
      </w:pPr>
    </w:p>
    <w:p w14:paraId="56AFAC20" w14:textId="77777777" w:rsidR="009505B9" w:rsidRPr="00B240E2" w:rsidRDefault="009505B9" w:rsidP="00FF7629">
      <w:pPr>
        <w:rPr>
          <w:lang w:val="ro-MD"/>
        </w:rPr>
      </w:pPr>
    </w:p>
    <w:p w14:paraId="294531FC" w14:textId="77777777" w:rsidR="009505B9" w:rsidRPr="00B240E2" w:rsidRDefault="009505B9" w:rsidP="00FF7629">
      <w:pPr>
        <w:rPr>
          <w:lang w:val="ro-MD"/>
        </w:rPr>
      </w:pPr>
    </w:p>
    <w:p w14:paraId="088FC932" w14:textId="77777777" w:rsidR="009505B9" w:rsidRPr="00B240E2" w:rsidRDefault="009505B9" w:rsidP="00FF7629">
      <w:pPr>
        <w:rPr>
          <w:lang w:val="ro-MD"/>
        </w:rPr>
      </w:pPr>
    </w:p>
    <w:p w14:paraId="4930360F" w14:textId="77777777" w:rsidR="009505B9" w:rsidRPr="00B240E2" w:rsidRDefault="009505B9" w:rsidP="00FF7629">
      <w:pPr>
        <w:rPr>
          <w:lang w:val="ro-MD"/>
        </w:rPr>
      </w:pPr>
    </w:p>
    <w:p w14:paraId="0630617D" w14:textId="77777777" w:rsidR="009505B9" w:rsidRPr="00B240E2" w:rsidRDefault="009505B9" w:rsidP="00FF7629">
      <w:pPr>
        <w:rPr>
          <w:lang w:val="ro-MD"/>
        </w:rPr>
      </w:pPr>
    </w:p>
    <w:p w14:paraId="1413A34B" w14:textId="77777777" w:rsidR="009505B9" w:rsidRPr="00B240E2" w:rsidRDefault="009505B9" w:rsidP="00FF7629">
      <w:pPr>
        <w:rPr>
          <w:lang w:val="ro-MD"/>
        </w:rPr>
      </w:pPr>
    </w:p>
    <w:p w14:paraId="612E2B04" w14:textId="77777777" w:rsidR="009505B9" w:rsidRPr="00B240E2" w:rsidRDefault="009505B9" w:rsidP="00FF7629">
      <w:pPr>
        <w:rPr>
          <w:lang w:val="ro-MD"/>
        </w:rPr>
      </w:pPr>
    </w:p>
    <w:p w14:paraId="65D7DB3E" w14:textId="77777777" w:rsidR="009505B9" w:rsidRPr="00B240E2" w:rsidRDefault="009505B9" w:rsidP="00FF7629">
      <w:pPr>
        <w:rPr>
          <w:lang w:val="ro-MD"/>
        </w:rPr>
      </w:pPr>
    </w:p>
    <w:p w14:paraId="78F48B69" w14:textId="77777777" w:rsidR="009505B9" w:rsidRPr="00B240E2" w:rsidRDefault="009505B9" w:rsidP="00FF7629">
      <w:pPr>
        <w:rPr>
          <w:lang w:val="ro-MD"/>
        </w:rPr>
      </w:pPr>
    </w:p>
    <w:p w14:paraId="71B64432" w14:textId="77777777" w:rsidR="009505B9" w:rsidRPr="00B240E2" w:rsidRDefault="009505B9" w:rsidP="00FF7629">
      <w:pPr>
        <w:rPr>
          <w:lang w:val="ro-MD"/>
        </w:rPr>
      </w:pPr>
    </w:p>
    <w:p w14:paraId="0D9C13D6" w14:textId="77777777" w:rsidR="009505B9" w:rsidRPr="00B240E2" w:rsidRDefault="009505B9" w:rsidP="00FF7629">
      <w:pPr>
        <w:rPr>
          <w:lang w:val="ro-MD"/>
        </w:rPr>
      </w:pPr>
    </w:p>
    <w:p w14:paraId="378D21FB" w14:textId="77777777" w:rsidR="009505B9" w:rsidRPr="00B240E2" w:rsidRDefault="009505B9" w:rsidP="00FF7629">
      <w:pPr>
        <w:rPr>
          <w:lang w:val="ro-MD"/>
        </w:rPr>
      </w:pPr>
    </w:p>
    <w:p w14:paraId="665031D6" w14:textId="77777777" w:rsidR="009505B9" w:rsidRPr="00B240E2" w:rsidRDefault="009505B9" w:rsidP="00FF7629">
      <w:pPr>
        <w:rPr>
          <w:lang w:val="ro-MD"/>
        </w:rPr>
      </w:pPr>
    </w:p>
    <w:p w14:paraId="3EE9ED3F" w14:textId="77777777" w:rsidR="009505B9" w:rsidRPr="00B240E2" w:rsidRDefault="009505B9" w:rsidP="00FF7629">
      <w:pPr>
        <w:rPr>
          <w:lang w:val="ro-MD"/>
        </w:rPr>
      </w:pPr>
    </w:p>
    <w:p w14:paraId="2F405877" w14:textId="77777777" w:rsidR="009505B9" w:rsidRPr="00B240E2" w:rsidRDefault="009505B9" w:rsidP="00FF7629">
      <w:pPr>
        <w:rPr>
          <w:lang w:val="ro-MD"/>
        </w:rPr>
      </w:pPr>
    </w:p>
    <w:p w14:paraId="44FFB6F8" w14:textId="77777777" w:rsidR="009505B9" w:rsidRPr="00B240E2" w:rsidRDefault="009505B9" w:rsidP="00FF7629">
      <w:pPr>
        <w:rPr>
          <w:lang w:val="ro-MD"/>
        </w:rPr>
      </w:pPr>
    </w:p>
    <w:p w14:paraId="2B6FC2CA" w14:textId="77777777" w:rsidR="009505B9" w:rsidRPr="00B240E2" w:rsidRDefault="009505B9" w:rsidP="00FF7629">
      <w:pPr>
        <w:rPr>
          <w:lang w:val="ro-MD"/>
        </w:rPr>
      </w:pPr>
    </w:p>
    <w:p w14:paraId="4234E325" w14:textId="77777777" w:rsidR="009505B9" w:rsidRPr="00B240E2" w:rsidRDefault="009505B9" w:rsidP="00FF7629">
      <w:pPr>
        <w:rPr>
          <w:lang w:val="ro-MD"/>
        </w:rPr>
      </w:pPr>
    </w:p>
    <w:p w14:paraId="58627137" w14:textId="77777777" w:rsidR="00442472" w:rsidRPr="00B240E2" w:rsidRDefault="00442472" w:rsidP="00FF7629">
      <w:pPr>
        <w:rPr>
          <w:lang w:val="ro-MD"/>
        </w:rPr>
      </w:pPr>
    </w:p>
    <w:p w14:paraId="4AA0A1B8" w14:textId="77777777" w:rsidR="00442472" w:rsidRPr="00B240E2" w:rsidRDefault="00442472" w:rsidP="00FF7629">
      <w:pPr>
        <w:rPr>
          <w:lang w:val="ro-MD"/>
        </w:rPr>
      </w:pPr>
    </w:p>
    <w:p w14:paraId="73E2A311" w14:textId="77777777" w:rsidR="00076B45" w:rsidRPr="00B240E2" w:rsidRDefault="00076B45" w:rsidP="00FF7629">
      <w:pPr>
        <w:rPr>
          <w:lang w:val="ro-MD"/>
        </w:rPr>
      </w:pPr>
    </w:p>
    <w:p w14:paraId="2ABE12D1" w14:textId="77777777" w:rsidR="00076B45" w:rsidRPr="00B240E2" w:rsidRDefault="00076B45" w:rsidP="00FF7629">
      <w:pPr>
        <w:rPr>
          <w:lang w:val="ro-MD"/>
        </w:rPr>
      </w:pPr>
    </w:p>
    <w:p w14:paraId="03C2F392" w14:textId="56C8EA47" w:rsidR="00A07FCE" w:rsidRPr="00B240E2" w:rsidRDefault="00A07FCE" w:rsidP="00AD17A0">
      <w:pPr>
        <w:pStyle w:val="Heading2"/>
        <w:spacing w:before="0"/>
        <w:ind w:left="0" w:firstLine="0"/>
        <w:jc w:val="right"/>
        <w:rPr>
          <w:b/>
          <w:i w:val="0"/>
          <w:sz w:val="22"/>
          <w:szCs w:val="22"/>
          <w:lang w:val="ro-MD"/>
        </w:rPr>
      </w:pPr>
      <w:bookmarkStart w:id="35" w:name="_Toc229561323"/>
      <w:bookmarkStart w:id="36" w:name="_toc_21"/>
      <w:r w:rsidRPr="00B240E2">
        <w:rPr>
          <w:b/>
          <w:i w:val="0"/>
          <w:sz w:val="22"/>
          <w:szCs w:val="22"/>
          <w:lang w:val="ro-MD"/>
        </w:rPr>
        <w:lastRenderedPageBreak/>
        <w:t>Anexa</w:t>
      </w:r>
      <w:r w:rsidR="006307BD" w:rsidRPr="00B240E2">
        <w:rPr>
          <w:b/>
          <w:i w:val="0"/>
          <w:sz w:val="22"/>
          <w:szCs w:val="22"/>
          <w:lang w:val="ro-MD"/>
        </w:rPr>
        <w:t xml:space="preserve"> nr.</w:t>
      </w:r>
      <w:r w:rsidRPr="00B240E2">
        <w:rPr>
          <w:b/>
          <w:i w:val="0"/>
          <w:sz w:val="22"/>
          <w:szCs w:val="22"/>
          <w:lang w:val="ro-MD"/>
        </w:rPr>
        <w:t xml:space="preserve"> </w:t>
      </w:r>
      <w:r w:rsidR="00787B2F" w:rsidRPr="00B240E2">
        <w:rPr>
          <w:b/>
          <w:i w:val="0"/>
          <w:sz w:val="22"/>
          <w:szCs w:val="22"/>
          <w:lang w:val="ro-MD"/>
        </w:rPr>
        <w:t>3</w:t>
      </w:r>
      <w:bookmarkEnd w:id="35"/>
    </w:p>
    <w:p w14:paraId="1CCFCB47" w14:textId="51345F78" w:rsidR="00A07FCE" w:rsidRPr="00AD17A0" w:rsidRDefault="00DE27C1" w:rsidP="00AD17A0">
      <w:pPr>
        <w:pStyle w:val="Heading2"/>
        <w:spacing w:before="0"/>
        <w:ind w:left="0" w:firstLine="0"/>
        <w:jc w:val="right"/>
        <w:rPr>
          <w:b/>
          <w:i w:val="0"/>
          <w:sz w:val="22"/>
          <w:szCs w:val="22"/>
          <w:lang w:val="ro-MD"/>
        </w:rPr>
      </w:pPr>
      <w:bookmarkStart w:id="37" w:name="_Toc229561324"/>
      <w:r w:rsidRPr="00AD17A0">
        <w:rPr>
          <w:b/>
          <w:i w:val="0"/>
          <w:sz w:val="22"/>
          <w:szCs w:val="22"/>
          <w:lang w:val="ro-MD"/>
        </w:rPr>
        <w:t xml:space="preserve">Formular </w:t>
      </w:r>
      <w:r w:rsidR="00A07FCE" w:rsidRPr="00AD17A0">
        <w:rPr>
          <w:b/>
          <w:i w:val="0"/>
          <w:sz w:val="22"/>
          <w:szCs w:val="22"/>
          <w:lang w:val="ro-MD"/>
        </w:rPr>
        <w:t>CAA AMP (model)</w:t>
      </w:r>
      <w:bookmarkEnd w:id="36"/>
      <w:bookmarkEnd w:id="37"/>
    </w:p>
    <w:p w14:paraId="6AB627F3" w14:textId="25AFBB5B" w:rsidR="00A07FCE" w:rsidRPr="00B240E2" w:rsidRDefault="00A07FCE" w:rsidP="00B86B6E">
      <w:pPr>
        <w:jc w:val="both"/>
        <w:rPr>
          <w:sz w:val="24"/>
          <w:szCs w:val="24"/>
          <w:lang w:val="ro-MD"/>
        </w:rPr>
      </w:pPr>
      <w:r w:rsidRPr="00B240E2">
        <w:rPr>
          <w:sz w:val="24"/>
          <w:szCs w:val="24"/>
          <w:lang w:val="ro-MD"/>
        </w:rPr>
        <w:t xml:space="preserve">Model orientativ pentru elaborarea Programului de </w:t>
      </w:r>
      <w:r w:rsidR="00DE27C1" w:rsidRPr="00B240E2">
        <w:rPr>
          <w:sz w:val="24"/>
          <w:szCs w:val="24"/>
          <w:lang w:val="ro-MD"/>
        </w:rPr>
        <w:t>întreținere</w:t>
      </w:r>
      <w:r w:rsidRPr="00B240E2">
        <w:rPr>
          <w:sz w:val="24"/>
          <w:szCs w:val="24"/>
          <w:lang w:val="ro-MD"/>
        </w:rPr>
        <w:t xml:space="preserve"> (AMP) in conformitate cu AMC2 ML.A.302 (Part-ML).</w:t>
      </w:r>
    </w:p>
    <w:p w14:paraId="69278837" w14:textId="77777777" w:rsidR="00A07FCE" w:rsidRPr="00B240E2" w:rsidRDefault="00A07FCE" w:rsidP="00A07FCE">
      <w:pPr>
        <w:rPr>
          <w:lang w:val="ro-MD"/>
        </w:rPr>
      </w:pPr>
    </w:p>
    <w:tbl>
      <w:tblPr>
        <w:tblStyle w:val="TableGrid"/>
        <w:tblW w:w="10283" w:type="dxa"/>
        <w:tblInd w:w="-365" w:type="dxa"/>
        <w:tblLook w:val="04A0" w:firstRow="1" w:lastRow="0" w:firstColumn="1" w:lastColumn="0" w:noHBand="0" w:noVBand="1"/>
      </w:tblPr>
      <w:tblGrid>
        <w:gridCol w:w="809"/>
        <w:gridCol w:w="2166"/>
        <w:gridCol w:w="2218"/>
        <w:gridCol w:w="146"/>
        <w:gridCol w:w="2411"/>
        <w:gridCol w:w="803"/>
        <w:gridCol w:w="675"/>
        <w:gridCol w:w="1055"/>
      </w:tblGrid>
      <w:tr w:rsidR="00A07FCE" w:rsidRPr="00B240E2" w14:paraId="4E5A82CD" w14:textId="77777777" w:rsidTr="00787B2F">
        <w:tc>
          <w:tcPr>
            <w:tcW w:w="10283" w:type="dxa"/>
            <w:gridSpan w:val="8"/>
            <w:tcBorders>
              <w:bottom w:val="nil"/>
            </w:tcBorders>
            <w:vAlign w:val="center"/>
          </w:tcPr>
          <w:p w14:paraId="2CA1983F" w14:textId="77777777" w:rsidR="00A07FCE" w:rsidRPr="00B240E2" w:rsidRDefault="00A07FCE" w:rsidP="00A07FCE">
            <w:pPr>
              <w:rPr>
                <w:sz w:val="24"/>
                <w:szCs w:val="24"/>
                <w:lang w:val="ro-MD"/>
              </w:rPr>
            </w:pPr>
            <w:r w:rsidRPr="00B240E2">
              <w:rPr>
                <w:sz w:val="24"/>
                <w:szCs w:val="24"/>
                <w:lang w:val="ro-MD"/>
              </w:rPr>
              <w:t>Programul de întreținere al aeronavei (AMP) conform Partea ML</w:t>
            </w:r>
          </w:p>
        </w:tc>
      </w:tr>
      <w:tr w:rsidR="00A07FCE" w:rsidRPr="00B240E2" w14:paraId="4674ECCE" w14:textId="77777777" w:rsidTr="00787B2F">
        <w:trPr>
          <w:trHeight w:val="302"/>
        </w:trPr>
        <w:tc>
          <w:tcPr>
            <w:tcW w:w="10283" w:type="dxa"/>
            <w:gridSpan w:val="8"/>
            <w:tcBorders>
              <w:top w:val="nil"/>
            </w:tcBorders>
            <w:vAlign w:val="center"/>
          </w:tcPr>
          <w:p w14:paraId="0158CB1E" w14:textId="77777777" w:rsidR="00A07FCE" w:rsidRPr="00B240E2" w:rsidRDefault="00A07FCE" w:rsidP="00A07FCE">
            <w:pPr>
              <w:rPr>
                <w:sz w:val="24"/>
                <w:szCs w:val="24"/>
                <w:lang w:val="ro-MD"/>
              </w:rPr>
            </w:pPr>
            <w:r w:rsidRPr="00B240E2">
              <w:rPr>
                <w:sz w:val="24"/>
                <w:szCs w:val="24"/>
                <w:lang w:val="ro-MD"/>
              </w:rPr>
              <w:t>Identificarea aeronavei</w:t>
            </w:r>
          </w:p>
        </w:tc>
      </w:tr>
      <w:tr w:rsidR="00A07FCE" w:rsidRPr="00B240E2" w14:paraId="205FE89D" w14:textId="77777777" w:rsidTr="00787B2F">
        <w:tc>
          <w:tcPr>
            <w:tcW w:w="809" w:type="dxa"/>
            <w:vMerge w:val="restart"/>
          </w:tcPr>
          <w:p w14:paraId="0EAD6971" w14:textId="77777777" w:rsidR="00A07FCE" w:rsidRPr="00B240E2" w:rsidRDefault="00A07FCE" w:rsidP="00A07FCE">
            <w:pPr>
              <w:rPr>
                <w:sz w:val="24"/>
                <w:szCs w:val="24"/>
                <w:lang w:val="ro-MD"/>
              </w:rPr>
            </w:pPr>
            <w:r w:rsidRPr="00B240E2">
              <w:rPr>
                <w:sz w:val="24"/>
                <w:szCs w:val="24"/>
                <w:lang w:val="ro-MD"/>
              </w:rPr>
              <w:t>1</w:t>
            </w:r>
          </w:p>
        </w:tc>
        <w:tc>
          <w:tcPr>
            <w:tcW w:w="4384" w:type="dxa"/>
            <w:gridSpan w:val="2"/>
          </w:tcPr>
          <w:p w14:paraId="2DB2C162" w14:textId="7B737D34" w:rsidR="00A07FCE" w:rsidRPr="00B240E2" w:rsidRDefault="008C48E1" w:rsidP="00A07FCE">
            <w:pPr>
              <w:rPr>
                <w:sz w:val="24"/>
                <w:szCs w:val="24"/>
                <w:lang w:val="ro-MD"/>
              </w:rPr>
            </w:pPr>
            <w:r w:rsidRPr="00B240E2">
              <w:rPr>
                <w:sz w:val="24"/>
                <w:szCs w:val="24"/>
                <w:lang w:val="ro-MD"/>
              </w:rPr>
              <w:t>Înmatriculare</w:t>
            </w:r>
            <w:r w:rsidR="00A07FCE" w:rsidRPr="00B240E2">
              <w:rPr>
                <w:sz w:val="24"/>
                <w:szCs w:val="24"/>
                <w:lang w:val="ro-MD"/>
              </w:rPr>
              <w:t>:</w:t>
            </w:r>
          </w:p>
        </w:tc>
        <w:tc>
          <w:tcPr>
            <w:tcW w:w="2557" w:type="dxa"/>
            <w:gridSpan w:val="2"/>
          </w:tcPr>
          <w:p w14:paraId="3DB1A252" w14:textId="78E80657" w:rsidR="00A07FCE" w:rsidRPr="00B240E2" w:rsidRDefault="00A07FCE" w:rsidP="00A07FCE">
            <w:pPr>
              <w:rPr>
                <w:sz w:val="24"/>
                <w:szCs w:val="24"/>
                <w:lang w:val="ro-MD"/>
              </w:rPr>
            </w:pPr>
            <w:r w:rsidRPr="00B240E2">
              <w:rPr>
                <w:sz w:val="24"/>
                <w:szCs w:val="24"/>
                <w:lang w:val="ro-MD"/>
              </w:rPr>
              <w:t>T</w:t>
            </w:r>
            <w:r w:rsidR="008C48E1" w:rsidRPr="00B240E2">
              <w:rPr>
                <w:sz w:val="24"/>
                <w:szCs w:val="24"/>
                <w:lang w:val="ro-MD"/>
              </w:rPr>
              <w:t>i</w:t>
            </w:r>
            <w:r w:rsidRPr="00B240E2">
              <w:rPr>
                <w:sz w:val="24"/>
                <w:szCs w:val="24"/>
                <w:lang w:val="ro-MD"/>
              </w:rPr>
              <w:t>p</w:t>
            </w:r>
            <w:r w:rsidR="008C48E1" w:rsidRPr="00B240E2">
              <w:rPr>
                <w:sz w:val="24"/>
                <w:szCs w:val="24"/>
                <w:lang w:val="ro-MD"/>
              </w:rPr>
              <w:t>ul</w:t>
            </w:r>
            <w:r w:rsidRPr="00B240E2">
              <w:rPr>
                <w:sz w:val="24"/>
                <w:szCs w:val="24"/>
                <w:lang w:val="ro-MD"/>
              </w:rPr>
              <w:t>:</w:t>
            </w:r>
          </w:p>
        </w:tc>
        <w:tc>
          <w:tcPr>
            <w:tcW w:w="2533" w:type="dxa"/>
            <w:gridSpan w:val="3"/>
          </w:tcPr>
          <w:p w14:paraId="62ACF5D5" w14:textId="44FBBC86" w:rsidR="00A07FCE" w:rsidRPr="00B240E2" w:rsidRDefault="008C48E1" w:rsidP="00A07FCE">
            <w:pPr>
              <w:rPr>
                <w:sz w:val="24"/>
                <w:szCs w:val="24"/>
                <w:lang w:val="ro-MD"/>
              </w:rPr>
            </w:pPr>
            <w:proofErr w:type="spellStart"/>
            <w:r w:rsidRPr="00B240E2">
              <w:rPr>
                <w:sz w:val="24"/>
                <w:szCs w:val="24"/>
                <w:lang w:val="ro-MD"/>
              </w:rPr>
              <w:t>Numarul</w:t>
            </w:r>
            <w:proofErr w:type="spellEnd"/>
            <w:r w:rsidRPr="00B240E2">
              <w:rPr>
                <w:sz w:val="24"/>
                <w:szCs w:val="24"/>
                <w:lang w:val="ro-MD"/>
              </w:rPr>
              <w:t xml:space="preserve"> de serie:</w:t>
            </w:r>
          </w:p>
        </w:tc>
      </w:tr>
      <w:tr w:rsidR="00A07FCE" w:rsidRPr="00B240E2" w14:paraId="34E3A7C4" w14:textId="77777777" w:rsidTr="00787B2F">
        <w:tc>
          <w:tcPr>
            <w:tcW w:w="809" w:type="dxa"/>
            <w:vMerge/>
          </w:tcPr>
          <w:p w14:paraId="1A6B88A8" w14:textId="77777777" w:rsidR="00A07FCE" w:rsidRPr="00B240E2" w:rsidRDefault="00A07FCE" w:rsidP="00A07FCE">
            <w:pPr>
              <w:rPr>
                <w:sz w:val="24"/>
                <w:szCs w:val="24"/>
                <w:lang w:val="ro-MD"/>
              </w:rPr>
            </w:pPr>
          </w:p>
        </w:tc>
        <w:tc>
          <w:tcPr>
            <w:tcW w:w="9474" w:type="dxa"/>
            <w:gridSpan w:val="7"/>
          </w:tcPr>
          <w:p w14:paraId="2A6662A9" w14:textId="77777777" w:rsidR="00A07FCE" w:rsidRPr="00B240E2" w:rsidRDefault="00A07FCE" w:rsidP="00A07FCE">
            <w:pPr>
              <w:rPr>
                <w:sz w:val="24"/>
                <w:szCs w:val="24"/>
                <w:lang w:val="ro-MD"/>
              </w:rPr>
            </w:pPr>
            <w:r w:rsidRPr="00B240E2">
              <w:rPr>
                <w:sz w:val="24"/>
                <w:szCs w:val="24"/>
                <w:lang w:val="ro-MD"/>
              </w:rPr>
              <w:t>Proprietar:</w:t>
            </w:r>
          </w:p>
        </w:tc>
      </w:tr>
      <w:tr w:rsidR="00A07FCE" w:rsidRPr="00C61B19" w14:paraId="798DB2EB" w14:textId="77777777" w:rsidTr="00787B2F">
        <w:trPr>
          <w:trHeight w:val="562"/>
        </w:trPr>
        <w:tc>
          <w:tcPr>
            <w:tcW w:w="809" w:type="dxa"/>
            <w:vMerge w:val="restart"/>
          </w:tcPr>
          <w:p w14:paraId="1CA7D0CA" w14:textId="77777777" w:rsidR="00A07FCE" w:rsidRPr="00B240E2" w:rsidRDefault="00A07FCE" w:rsidP="00A07FCE">
            <w:pPr>
              <w:rPr>
                <w:sz w:val="24"/>
                <w:szCs w:val="24"/>
                <w:lang w:val="ro-MD"/>
              </w:rPr>
            </w:pPr>
            <w:r w:rsidRPr="00B240E2">
              <w:rPr>
                <w:sz w:val="24"/>
                <w:szCs w:val="24"/>
                <w:lang w:val="ro-MD"/>
              </w:rPr>
              <w:t>2</w:t>
            </w:r>
          </w:p>
        </w:tc>
        <w:tc>
          <w:tcPr>
            <w:tcW w:w="4384" w:type="dxa"/>
            <w:gridSpan w:val="2"/>
          </w:tcPr>
          <w:p w14:paraId="6D018CE7" w14:textId="0F3600E7" w:rsidR="00A07FCE" w:rsidRPr="00B240E2" w:rsidRDefault="008C48E1" w:rsidP="00A07FCE">
            <w:pPr>
              <w:rPr>
                <w:sz w:val="24"/>
                <w:szCs w:val="24"/>
                <w:lang w:val="ro-MD"/>
              </w:rPr>
            </w:pPr>
            <w:r w:rsidRPr="00B240E2">
              <w:rPr>
                <w:sz w:val="24"/>
                <w:szCs w:val="24"/>
                <w:lang w:val="ro-MD"/>
              </w:rPr>
              <w:t xml:space="preserve">Deținătorul aprobării de proiect </w:t>
            </w:r>
            <w:r w:rsidR="00A07FCE" w:rsidRPr="00B240E2">
              <w:rPr>
                <w:sz w:val="24"/>
                <w:szCs w:val="24"/>
                <w:lang w:val="ro-MD"/>
              </w:rPr>
              <w:t xml:space="preserve">(DAH) ICA </w:t>
            </w:r>
            <w:r w:rsidR="00A07FCE" w:rsidRPr="00B240E2">
              <w:rPr>
                <w:sz w:val="24"/>
                <w:szCs w:val="24"/>
                <w:lang w:val="ro-MD"/>
              </w:rPr>
              <w:sym w:font="Wingdings 2" w:char="F0A3"/>
            </w:r>
          </w:p>
          <w:p w14:paraId="6F876A9C" w14:textId="77777777" w:rsidR="00A07FCE" w:rsidRPr="00B240E2" w:rsidRDefault="00A07FCE" w:rsidP="00A07FCE">
            <w:pPr>
              <w:rPr>
                <w:sz w:val="24"/>
                <w:szCs w:val="24"/>
                <w:lang w:val="ro-MD"/>
              </w:rPr>
            </w:pPr>
          </w:p>
        </w:tc>
        <w:tc>
          <w:tcPr>
            <w:tcW w:w="5090" w:type="dxa"/>
            <w:gridSpan w:val="5"/>
          </w:tcPr>
          <w:p w14:paraId="3911C3B4" w14:textId="77777777" w:rsidR="00A07FCE" w:rsidRPr="00B240E2" w:rsidRDefault="00A07FCE" w:rsidP="00A07FCE">
            <w:pPr>
              <w:rPr>
                <w:sz w:val="24"/>
                <w:szCs w:val="24"/>
                <w:lang w:val="ro-MD"/>
              </w:rPr>
            </w:pPr>
            <w:r w:rsidRPr="00B240E2">
              <w:rPr>
                <w:sz w:val="24"/>
                <w:szCs w:val="24"/>
                <w:lang w:val="ro-MD"/>
              </w:rPr>
              <w:t>Programul minim de inspecții (PMI/MIP) conform ultimei revizii a AMC ML.A.302(d)</w:t>
            </w:r>
            <w:r w:rsidRPr="00B240E2">
              <w:rPr>
                <w:sz w:val="24"/>
                <w:szCs w:val="24"/>
                <w:lang w:val="ro-MD"/>
              </w:rPr>
              <w:br/>
              <w:t>Alt PMI/MIP care respectă ML.A.302(d)</w:t>
            </w:r>
            <w:r w:rsidRPr="00B240E2">
              <w:rPr>
                <w:sz w:val="24"/>
                <w:szCs w:val="24"/>
                <w:lang w:val="ro-MD"/>
              </w:rPr>
              <w:br/>
              <w:t>(Listați sarcinile în Anexa A)</w:t>
            </w:r>
          </w:p>
        </w:tc>
      </w:tr>
      <w:tr w:rsidR="00A07FCE" w:rsidRPr="00C61B19" w14:paraId="742ABE03" w14:textId="77777777" w:rsidTr="00787B2F">
        <w:tc>
          <w:tcPr>
            <w:tcW w:w="809" w:type="dxa"/>
            <w:vMerge/>
          </w:tcPr>
          <w:p w14:paraId="4C15DC1A" w14:textId="77777777" w:rsidR="00A07FCE" w:rsidRPr="00B240E2" w:rsidRDefault="00A07FCE" w:rsidP="00A07FCE">
            <w:pPr>
              <w:rPr>
                <w:sz w:val="24"/>
                <w:szCs w:val="24"/>
                <w:lang w:val="ro-MD"/>
              </w:rPr>
            </w:pPr>
          </w:p>
        </w:tc>
        <w:tc>
          <w:tcPr>
            <w:tcW w:w="9474" w:type="dxa"/>
            <w:gridSpan w:val="7"/>
          </w:tcPr>
          <w:p w14:paraId="7DA9BFA9" w14:textId="77777777" w:rsidR="00A07FCE" w:rsidRPr="00B240E2" w:rsidRDefault="00A07FCE" w:rsidP="00A07FCE">
            <w:pPr>
              <w:rPr>
                <w:sz w:val="24"/>
                <w:szCs w:val="24"/>
                <w:lang w:val="ro-MD"/>
              </w:rPr>
            </w:pPr>
            <w:r w:rsidRPr="00B240E2">
              <w:rPr>
                <w:sz w:val="24"/>
                <w:szCs w:val="24"/>
                <w:lang w:val="ro-MD"/>
              </w:rPr>
              <w:t>Cerințe suplimentare de întreținere față de ICA sau PMI/MIP: sunt introduse deviații?</w:t>
            </w:r>
            <w:r w:rsidRPr="00B240E2">
              <w:rPr>
                <w:sz w:val="24"/>
                <w:szCs w:val="24"/>
                <w:lang w:val="ro-MD"/>
              </w:rPr>
              <w:br/>
              <w:t xml:space="preserve">DA                                                           NU                                                        </w:t>
            </w:r>
            <w:proofErr w:type="spellStart"/>
            <w:r w:rsidRPr="00B240E2">
              <w:rPr>
                <w:sz w:val="24"/>
                <w:szCs w:val="24"/>
                <w:lang w:val="ro-MD"/>
              </w:rPr>
              <w:t>Nu</w:t>
            </w:r>
            <w:proofErr w:type="spellEnd"/>
            <w:r w:rsidRPr="00B240E2">
              <w:rPr>
                <w:sz w:val="24"/>
                <w:szCs w:val="24"/>
                <w:lang w:val="ro-MD"/>
              </w:rPr>
              <w:t xml:space="preserve"> se aplică</w:t>
            </w:r>
          </w:p>
        </w:tc>
      </w:tr>
      <w:tr w:rsidR="00A07FCE" w:rsidRPr="00B240E2" w14:paraId="729492FE" w14:textId="77777777" w:rsidTr="00787B2F">
        <w:tc>
          <w:tcPr>
            <w:tcW w:w="10283" w:type="dxa"/>
            <w:gridSpan w:val="8"/>
          </w:tcPr>
          <w:p w14:paraId="26C8709A" w14:textId="59F3BB09" w:rsidR="00A07FCE" w:rsidRPr="00B240E2" w:rsidRDefault="00A07FCE" w:rsidP="00A07FCE">
            <w:pPr>
              <w:rPr>
                <w:sz w:val="24"/>
                <w:szCs w:val="24"/>
                <w:lang w:val="ro-MD"/>
              </w:rPr>
            </w:pPr>
            <w:r w:rsidRPr="00B240E2">
              <w:rPr>
                <w:sz w:val="24"/>
                <w:szCs w:val="24"/>
                <w:lang w:val="ro-MD"/>
              </w:rPr>
              <w:t xml:space="preserve">Instrucțiunile de </w:t>
            </w:r>
            <w:r w:rsidR="00210641">
              <w:rPr>
                <w:sz w:val="24"/>
                <w:szCs w:val="24"/>
                <w:lang w:val="ro-MD"/>
              </w:rPr>
              <w:t xml:space="preserve">continuitate </w:t>
            </w:r>
            <w:r w:rsidRPr="00B240E2">
              <w:rPr>
                <w:sz w:val="24"/>
                <w:szCs w:val="24"/>
                <w:lang w:val="ro-MD"/>
              </w:rPr>
              <w:t>a navigabilității (ICA) ale deținătorului aprobării de proiect (DAH)</w:t>
            </w:r>
          </w:p>
        </w:tc>
      </w:tr>
      <w:tr w:rsidR="00A07FCE" w:rsidRPr="00B240E2" w14:paraId="0ED8AD72" w14:textId="77777777" w:rsidTr="00787B2F">
        <w:tc>
          <w:tcPr>
            <w:tcW w:w="809" w:type="dxa"/>
          </w:tcPr>
          <w:p w14:paraId="48D80C50" w14:textId="77777777" w:rsidR="00A07FCE" w:rsidRPr="00B240E2" w:rsidRDefault="00A07FCE" w:rsidP="00A07FCE">
            <w:pPr>
              <w:rPr>
                <w:sz w:val="24"/>
                <w:szCs w:val="24"/>
                <w:lang w:val="ro-MD"/>
              </w:rPr>
            </w:pPr>
            <w:r w:rsidRPr="00B240E2">
              <w:rPr>
                <w:sz w:val="24"/>
                <w:szCs w:val="24"/>
                <w:lang w:val="ro-MD"/>
              </w:rPr>
              <w:t>3</w:t>
            </w:r>
          </w:p>
        </w:tc>
        <w:tc>
          <w:tcPr>
            <w:tcW w:w="4384" w:type="dxa"/>
            <w:gridSpan w:val="2"/>
          </w:tcPr>
          <w:p w14:paraId="235D4496" w14:textId="77777777" w:rsidR="00A07FCE" w:rsidRPr="00B240E2" w:rsidRDefault="00A07FCE" w:rsidP="00A07FCE">
            <w:pPr>
              <w:rPr>
                <w:sz w:val="24"/>
                <w:szCs w:val="24"/>
                <w:lang w:val="ro-MD"/>
              </w:rPr>
            </w:pPr>
            <w:r w:rsidRPr="00B240E2">
              <w:rPr>
                <w:sz w:val="24"/>
                <w:szCs w:val="24"/>
                <w:lang w:val="ro-MD"/>
              </w:rPr>
              <w:t>Producătorul echipamentului și tipul</w:t>
            </w:r>
          </w:p>
        </w:tc>
        <w:tc>
          <w:tcPr>
            <w:tcW w:w="5090" w:type="dxa"/>
            <w:gridSpan w:val="5"/>
          </w:tcPr>
          <w:p w14:paraId="4C1CFB12" w14:textId="77777777" w:rsidR="00A07FCE" w:rsidRPr="00B240E2" w:rsidRDefault="00A07FCE" w:rsidP="00A07FCE">
            <w:pPr>
              <w:rPr>
                <w:sz w:val="24"/>
                <w:szCs w:val="24"/>
                <w:lang w:val="ro-MD"/>
              </w:rPr>
            </w:pPr>
            <w:r w:rsidRPr="00B240E2">
              <w:rPr>
                <w:sz w:val="24"/>
                <w:szCs w:val="24"/>
                <w:lang w:val="ro-MD"/>
              </w:rPr>
              <w:t>Referința ICA aplicabilă (revizia/data nu este necesară, presupunând că se va utiliza întotdeauna ultima revizie)</w:t>
            </w:r>
          </w:p>
        </w:tc>
      </w:tr>
      <w:tr w:rsidR="00A07FCE" w:rsidRPr="00B240E2" w14:paraId="138C5960" w14:textId="77777777" w:rsidTr="00787B2F">
        <w:tc>
          <w:tcPr>
            <w:tcW w:w="10283" w:type="dxa"/>
            <w:gridSpan w:val="8"/>
          </w:tcPr>
          <w:p w14:paraId="2982A1F7" w14:textId="77777777" w:rsidR="00A07FCE" w:rsidRPr="00B240E2" w:rsidRDefault="00A07FCE" w:rsidP="00A07FCE">
            <w:pPr>
              <w:rPr>
                <w:sz w:val="24"/>
                <w:szCs w:val="24"/>
                <w:lang w:val="ro-MD"/>
              </w:rPr>
            </w:pPr>
            <w:r w:rsidRPr="00B240E2">
              <w:rPr>
                <w:sz w:val="24"/>
                <w:szCs w:val="24"/>
                <w:lang w:val="ro-MD"/>
              </w:rPr>
              <w:t>Pentru aeronave, altele decât baloanele</w:t>
            </w:r>
          </w:p>
        </w:tc>
      </w:tr>
      <w:tr w:rsidR="00A07FCE" w:rsidRPr="00B240E2" w14:paraId="23A6D7AB" w14:textId="77777777" w:rsidTr="00787B2F">
        <w:tc>
          <w:tcPr>
            <w:tcW w:w="809" w:type="dxa"/>
          </w:tcPr>
          <w:p w14:paraId="0A4D66C9" w14:textId="77777777" w:rsidR="00A07FCE" w:rsidRPr="00B240E2" w:rsidRDefault="00A07FCE" w:rsidP="00A07FCE">
            <w:pPr>
              <w:rPr>
                <w:sz w:val="24"/>
                <w:szCs w:val="24"/>
                <w:lang w:val="ro-MD"/>
              </w:rPr>
            </w:pPr>
            <w:r w:rsidRPr="00B240E2">
              <w:rPr>
                <w:sz w:val="24"/>
                <w:szCs w:val="24"/>
                <w:lang w:val="ro-MD"/>
              </w:rPr>
              <w:t>3a</w:t>
            </w:r>
          </w:p>
        </w:tc>
        <w:tc>
          <w:tcPr>
            <w:tcW w:w="2166" w:type="dxa"/>
          </w:tcPr>
          <w:p w14:paraId="566CD541" w14:textId="77777777" w:rsidR="00A07FCE" w:rsidRPr="00B240E2" w:rsidRDefault="00A07FCE" w:rsidP="00A07FCE">
            <w:pPr>
              <w:rPr>
                <w:sz w:val="24"/>
                <w:szCs w:val="24"/>
                <w:lang w:val="ro-MD"/>
              </w:rPr>
            </w:pPr>
            <w:r w:rsidRPr="00B240E2">
              <w:rPr>
                <w:sz w:val="24"/>
                <w:szCs w:val="24"/>
                <w:lang w:val="ro-MD"/>
              </w:rPr>
              <w:t>Aeronave (altele decât baloanele)</w:t>
            </w:r>
          </w:p>
        </w:tc>
        <w:tc>
          <w:tcPr>
            <w:tcW w:w="2218" w:type="dxa"/>
          </w:tcPr>
          <w:p w14:paraId="283E0D36" w14:textId="77777777" w:rsidR="00A07FCE" w:rsidRPr="00B240E2" w:rsidRDefault="00A07FCE" w:rsidP="00A07FCE">
            <w:pPr>
              <w:rPr>
                <w:sz w:val="24"/>
                <w:szCs w:val="24"/>
                <w:lang w:val="ro-MD"/>
              </w:rPr>
            </w:pPr>
          </w:p>
        </w:tc>
        <w:tc>
          <w:tcPr>
            <w:tcW w:w="5090" w:type="dxa"/>
            <w:gridSpan w:val="5"/>
          </w:tcPr>
          <w:p w14:paraId="6F8D87FD" w14:textId="77777777" w:rsidR="00A07FCE" w:rsidRPr="00B240E2" w:rsidRDefault="00A07FCE" w:rsidP="00A07FCE">
            <w:pPr>
              <w:rPr>
                <w:sz w:val="24"/>
                <w:szCs w:val="24"/>
                <w:lang w:val="ro-MD"/>
              </w:rPr>
            </w:pPr>
          </w:p>
        </w:tc>
      </w:tr>
      <w:tr w:rsidR="00A07FCE" w:rsidRPr="00B240E2" w14:paraId="59E9255C" w14:textId="77777777" w:rsidTr="00787B2F">
        <w:tc>
          <w:tcPr>
            <w:tcW w:w="809" w:type="dxa"/>
          </w:tcPr>
          <w:p w14:paraId="52AC7E2E" w14:textId="77777777" w:rsidR="00A07FCE" w:rsidRPr="00B240E2" w:rsidRDefault="00A07FCE" w:rsidP="00A07FCE">
            <w:pPr>
              <w:rPr>
                <w:sz w:val="24"/>
                <w:szCs w:val="24"/>
                <w:lang w:val="ro-MD"/>
              </w:rPr>
            </w:pPr>
            <w:r w:rsidRPr="00B240E2">
              <w:rPr>
                <w:sz w:val="24"/>
                <w:szCs w:val="24"/>
                <w:lang w:val="ro-MD"/>
              </w:rPr>
              <w:t>3b</w:t>
            </w:r>
          </w:p>
        </w:tc>
        <w:tc>
          <w:tcPr>
            <w:tcW w:w="2166" w:type="dxa"/>
          </w:tcPr>
          <w:p w14:paraId="3E719A5B" w14:textId="3736334E" w:rsidR="00A07FCE" w:rsidRPr="00B240E2" w:rsidRDefault="004E799C" w:rsidP="00A07FCE">
            <w:pPr>
              <w:rPr>
                <w:sz w:val="24"/>
                <w:szCs w:val="24"/>
                <w:lang w:val="ro-MD"/>
              </w:rPr>
            </w:pPr>
            <w:r w:rsidRPr="00B240E2">
              <w:rPr>
                <w:sz w:val="24"/>
                <w:szCs w:val="24"/>
                <w:lang w:val="ro-MD"/>
              </w:rPr>
              <w:t>Motor</w:t>
            </w:r>
            <w:r w:rsidR="00A07FCE" w:rsidRPr="00B240E2">
              <w:rPr>
                <w:sz w:val="24"/>
                <w:szCs w:val="24"/>
                <w:lang w:val="ro-MD"/>
              </w:rPr>
              <w:t xml:space="preserve"> (</w:t>
            </w:r>
            <w:r w:rsidRPr="00B240E2">
              <w:rPr>
                <w:sz w:val="24"/>
                <w:szCs w:val="24"/>
                <w:lang w:val="ro-MD"/>
              </w:rPr>
              <w:t>daca este aplicabil</w:t>
            </w:r>
            <w:r w:rsidR="00A07FCE" w:rsidRPr="00B240E2">
              <w:rPr>
                <w:sz w:val="24"/>
                <w:szCs w:val="24"/>
                <w:lang w:val="ro-MD"/>
              </w:rPr>
              <w:t>)</w:t>
            </w:r>
          </w:p>
        </w:tc>
        <w:tc>
          <w:tcPr>
            <w:tcW w:w="2218" w:type="dxa"/>
          </w:tcPr>
          <w:p w14:paraId="273B6143" w14:textId="77777777" w:rsidR="00A07FCE" w:rsidRPr="00B240E2" w:rsidRDefault="00A07FCE" w:rsidP="00A07FCE">
            <w:pPr>
              <w:rPr>
                <w:sz w:val="24"/>
                <w:szCs w:val="24"/>
                <w:lang w:val="ro-MD"/>
              </w:rPr>
            </w:pPr>
          </w:p>
        </w:tc>
        <w:tc>
          <w:tcPr>
            <w:tcW w:w="5090" w:type="dxa"/>
            <w:gridSpan w:val="5"/>
          </w:tcPr>
          <w:p w14:paraId="2C0F16C4" w14:textId="77777777" w:rsidR="00A07FCE" w:rsidRPr="00B240E2" w:rsidRDefault="00A07FCE" w:rsidP="00A07FCE">
            <w:pPr>
              <w:rPr>
                <w:sz w:val="24"/>
                <w:szCs w:val="24"/>
                <w:lang w:val="ro-MD"/>
              </w:rPr>
            </w:pPr>
          </w:p>
        </w:tc>
      </w:tr>
      <w:tr w:rsidR="00A07FCE" w:rsidRPr="00B240E2" w14:paraId="54E45044" w14:textId="77777777" w:rsidTr="00787B2F">
        <w:tc>
          <w:tcPr>
            <w:tcW w:w="809" w:type="dxa"/>
          </w:tcPr>
          <w:p w14:paraId="604B1130" w14:textId="77777777" w:rsidR="00A07FCE" w:rsidRPr="00B240E2" w:rsidRDefault="00A07FCE" w:rsidP="00A07FCE">
            <w:pPr>
              <w:rPr>
                <w:sz w:val="24"/>
                <w:szCs w:val="24"/>
                <w:lang w:val="ro-MD"/>
              </w:rPr>
            </w:pPr>
            <w:r w:rsidRPr="00B240E2">
              <w:rPr>
                <w:sz w:val="24"/>
                <w:szCs w:val="24"/>
                <w:lang w:val="ro-MD"/>
              </w:rPr>
              <w:t>3c</w:t>
            </w:r>
          </w:p>
        </w:tc>
        <w:tc>
          <w:tcPr>
            <w:tcW w:w="2166" w:type="dxa"/>
          </w:tcPr>
          <w:p w14:paraId="3ADF4551" w14:textId="28907155" w:rsidR="00A07FCE" w:rsidRPr="00B240E2" w:rsidRDefault="004E799C" w:rsidP="00A07FCE">
            <w:pPr>
              <w:rPr>
                <w:sz w:val="24"/>
                <w:szCs w:val="24"/>
                <w:lang w:val="ro-MD"/>
              </w:rPr>
            </w:pPr>
            <w:r w:rsidRPr="00B240E2">
              <w:rPr>
                <w:sz w:val="24"/>
                <w:szCs w:val="24"/>
                <w:lang w:val="ro-MD"/>
              </w:rPr>
              <w:t>Elice</w:t>
            </w:r>
            <w:r w:rsidR="00A07FCE" w:rsidRPr="00B240E2">
              <w:rPr>
                <w:sz w:val="24"/>
                <w:szCs w:val="24"/>
                <w:lang w:val="ro-MD"/>
              </w:rPr>
              <w:t xml:space="preserve"> (</w:t>
            </w:r>
            <w:r w:rsidRPr="00B240E2">
              <w:rPr>
                <w:sz w:val="24"/>
                <w:szCs w:val="24"/>
                <w:lang w:val="ro-MD"/>
              </w:rPr>
              <w:t>daca este aplicabil</w:t>
            </w:r>
            <w:r w:rsidR="00A07FCE" w:rsidRPr="00B240E2">
              <w:rPr>
                <w:sz w:val="24"/>
                <w:szCs w:val="24"/>
                <w:lang w:val="ro-MD"/>
              </w:rPr>
              <w:t>)</w:t>
            </w:r>
          </w:p>
        </w:tc>
        <w:tc>
          <w:tcPr>
            <w:tcW w:w="2218" w:type="dxa"/>
          </w:tcPr>
          <w:p w14:paraId="2272F6F7" w14:textId="77777777" w:rsidR="00A07FCE" w:rsidRPr="00B240E2" w:rsidRDefault="00A07FCE" w:rsidP="00A07FCE">
            <w:pPr>
              <w:rPr>
                <w:sz w:val="24"/>
                <w:szCs w:val="24"/>
                <w:lang w:val="ro-MD"/>
              </w:rPr>
            </w:pPr>
          </w:p>
        </w:tc>
        <w:tc>
          <w:tcPr>
            <w:tcW w:w="5090" w:type="dxa"/>
            <w:gridSpan w:val="5"/>
          </w:tcPr>
          <w:p w14:paraId="2F792099" w14:textId="77777777" w:rsidR="00A07FCE" w:rsidRPr="00B240E2" w:rsidRDefault="00A07FCE" w:rsidP="00A07FCE">
            <w:pPr>
              <w:rPr>
                <w:sz w:val="24"/>
                <w:szCs w:val="24"/>
                <w:lang w:val="ro-MD"/>
              </w:rPr>
            </w:pPr>
          </w:p>
        </w:tc>
      </w:tr>
      <w:tr w:rsidR="00A07FCE" w:rsidRPr="00B240E2" w14:paraId="481AAC75" w14:textId="77777777" w:rsidTr="00787B2F">
        <w:tc>
          <w:tcPr>
            <w:tcW w:w="10283" w:type="dxa"/>
            <w:gridSpan w:val="8"/>
          </w:tcPr>
          <w:p w14:paraId="55E833DE" w14:textId="77777777" w:rsidR="00A07FCE" w:rsidRPr="00B240E2" w:rsidRDefault="00A07FCE" w:rsidP="00A07FCE">
            <w:pPr>
              <w:rPr>
                <w:sz w:val="24"/>
                <w:szCs w:val="24"/>
                <w:lang w:val="ro-MD"/>
              </w:rPr>
            </w:pPr>
            <w:r w:rsidRPr="00B240E2">
              <w:rPr>
                <w:sz w:val="24"/>
                <w:szCs w:val="24"/>
                <w:lang w:val="ro-MD"/>
              </w:rPr>
              <w:t>Pentru baloane</w:t>
            </w:r>
          </w:p>
        </w:tc>
      </w:tr>
      <w:tr w:rsidR="00A07FCE" w:rsidRPr="00B240E2" w14:paraId="34AB4407" w14:textId="77777777" w:rsidTr="00787B2F">
        <w:tc>
          <w:tcPr>
            <w:tcW w:w="809" w:type="dxa"/>
          </w:tcPr>
          <w:p w14:paraId="4256D20E" w14:textId="77777777" w:rsidR="00A07FCE" w:rsidRPr="00B240E2" w:rsidRDefault="00A07FCE" w:rsidP="00A07FCE">
            <w:pPr>
              <w:rPr>
                <w:sz w:val="24"/>
                <w:szCs w:val="24"/>
                <w:lang w:val="ro-MD"/>
              </w:rPr>
            </w:pPr>
            <w:r w:rsidRPr="00B240E2">
              <w:rPr>
                <w:sz w:val="24"/>
                <w:szCs w:val="24"/>
                <w:lang w:val="ro-MD"/>
              </w:rPr>
              <w:t>3d</w:t>
            </w:r>
          </w:p>
        </w:tc>
        <w:tc>
          <w:tcPr>
            <w:tcW w:w="2166" w:type="dxa"/>
          </w:tcPr>
          <w:p w14:paraId="17C53CDA" w14:textId="77777777" w:rsidR="00A07FCE" w:rsidRPr="00B240E2" w:rsidRDefault="00A07FCE" w:rsidP="00A07FCE">
            <w:pPr>
              <w:rPr>
                <w:sz w:val="24"/>
                <w:szCs w:val="24"/>
                <w:lang w:val="ro-MD"/>
              </w:rPr>
            </w:pPr>
            <w:r w:rsidRPr="00B240E2">
              <w:rPr>
                <w:sz w:val="24"/>
                <w:szCs w:val="24"/>
                <w:lang w:val="ro-MD"/>
              </w:rPr>
              <w:t>Anvelopă (doar</w:t>
            </w:r>
            <w:r w:rsidRPr="00B240E2">
              <w:rPr>
                <w:sz w:val="24"/>
                <w:szCs w:val="24"/>
                <w:lang w:val="ro-MD"/>
              </w:rPr>
              <w:br/>
              <w:t>pentru baloane)</w:t>
            </w:r>
          </w:p>
        </w:tc>
        <w:tc>
          <w:tcPr>
            <w:tcW w:w="2218" w:type="dxa"/>
          </w:tcPr>
          <w:p w14:paraId="04BC41E7" w14:textId="77777777" w:rsidR="00A07FCE" w:rsidRPr="00B240E2" w:rsidRDefault="00A07FCE" w:rsidP="00A07FCE">
            <w:pPr>
              <w:rPr>
                <w:sz w:val="24"/>
                <w:szCs w:val="24"/>
                <w:lang w:val="ro-MD"/>
              </w:rPr>
            </w:pPr>
          </w:p>
        </w:tc>
        <w:tc>
          <w:tcPr>
            <w:tcW w:w="5090" w:type="dxa"/>
            <w:gridSpan w:val="5"/>
          </w:tcPr>
          <w:p w14:paraId="4538F211" w14:textId="77777777" w:rsidR="00A07FCE" w:rsidRPr="00B240E2" w:rsidRDefault="00A07FCE" w:rsidP="00A07FCE">
            <w:pPr>
              <w:rPr>
                <w:sz w:val="24"/>
                <w:szCs w:val="24"/>
                <w:lang w:val="ro-MD"/>
              </w:rPr>
            </w:pPr>
          </w:p>
        </w:tc>
      </w:tr>
      <w:tr w:rsidR="00A07FCE" w:rsidRPr="00C61B19" w14:paraId="158627AE" w14:textId="77777777" w:rsidTr="00787B2F">
        <w:tc>
          <w:tcPr>
            <w:tcW w:w="809" w:type="dxa"/>
          </w:tcPr>
          <w:p w14:paraId="295D8FD2" w14:textId="77777777" w:rsidR="00A07FCE" w:rsidRPr="00B240E2" w:rsidRDefault="00A07FCE" w:rsidP="00A07FCE">
            <w:pPr>
              <w:rPr>
                <w:sz w:val="24"/>
                <w:szCs w:val="24"/>
                <w:lang w:val="ro-MD"/>
              </w:rPr>
            </w:pPr>
            <w:r w:rsidRPr="00B240E2">
              <w:rPr>
                <w:sz w:val="24"/>
                <w:szCs w:val="24"/>
                <w:lang w:val="ro-MD"/>
              </w:rPr>
              <w:t>3e</w:t>
            </w:r>
          </w:p>
        </w:tc>
        <w:tc>
          <w:tcPr>
            <w:tcW w:w="2166" w:type="dxa"/>
          </w:tcPr>
          <w:p w14:paraId="05632583" w14:textId="77777777" w:rsidR="00A07FCE" w:rsidRPr="00B240E2" w:rsidRDefault="00A07FCE" w:rsidP="00A07FCE">
            <w:pPr>
              <w:rPr>
                <w:sz w:val="24"/>
                <w:szCs w:val="24"/>
                <w:lang w:val="ro-MD"/>
              </w:rPr>
            </w:pPr>
            <w:r w:rsidRPr="00B240E2">
              <w:rPr>
                <w:sz w:val="24"/>
                <w:szCs w:val="24"/>
                <w:lang w:val="ro-MD"/>
              </w:rPr>
              <w:t>Coș(uri) (doar pentru baloane)</w:t>
            </w:r>
          </w:p>
        </w:tc>
        <w:tc>
          <w:tcPr>
            <w:tcW w:w="2218" w:type="dxa"/>
          </w:tcPr>
          <w:p w14:paraId="47A2CB3C" w14:textId="77777777" w:rsidR="00A07FCE" w:rsidRPr="00B240E2" w:rsidRDefault="00A07FCE" w:rsidP="00A07FCE">
            <w:pPr>
              <w:rPr>
                <w:sz w:val="24"/>
                <w:szCs w:val="24"/>
                <w:lang w:val="ro-MD"/>
              </w:rPr>
            </w:pPr>
          </w:p>
        </w:tc>
        <w:tc>
          <w:tcPr>
            <w:tcW w:w="5090" w:type="dxa"/>
            <w:gridSpan w:val="5"/>
          </w:tcPr>
          <w:p w14:paraId="4B5BA2EC" w14:textId="77777777" w:rsidR="00A07FCE" w:rsidRPr="00B240E2" w:rsidRDefault="00A07FCE" w:rsidP="00A07FCE">
            <w:pPr>
              <w:rPr>
                <w:sz w:val="24"/>
                <w:szCs w:val="24"/>
                <w:lang w:val="ro-MD"/>
              </w:rPr>
            </w:pPr>
          </w:p>
        </w:tc>
      </w:tr>
      <w:tr w:rsidR="00A07FCE" w:rsidRPr="00C61B19" w14:paraId="7223477E" w14:textId="77777777" w:rsidTr="00787B2F">
        <w:tc>
          <w:tcPr>
            <w:tcW w:w="809" w:type="dxa"/>
          </w:tcPr>
          <w:p w14:paraId="56ACFFEC" w14:textId="77777777" w:rsidR="00A07FCE" w:rsidRPr="00B240E2" w:rsidRDefault="00A07FCE" w:rsidP="00A07FCE">
            <w:pPr>
              <w:rPr>
                <w:sz w:val="24"/>
                <w:szCs w:val="24"/>
                <w:lang w:val="ro-MD"/>
              </w:rPr>
            </w:pPr>
            <w:r w:rsidRPr="00B240E2">
              <w:rPr>
                <w:sz w:val="24"/>
                <w:szCs w:val="24"/>
                <w:lang w:val="ro-MD"/>
              </w:rPr>
              <w:t>3f</w:t>
            </w:r>
          </w:p>
        </w:tc>
        <w:tc>
          <w:tcPr>
            <w:tcW w:w="2166" w:type="dxa"/>
          </w:tcPr>
          <w:p w14:paraId="45E2E60A" w14:textId="77777777" w:rsidR="00A07FCE" w:rsidRPr="00B240E2" w:rsidRDefault="00A07FCE" w:rsidP="00A07FCE">
            <w:pPr>
              <w:rPr>
                <w:sz w:val="24"/>
                <w:szCs w:val="24"/>
                <w:lang w:val="ro-MD"/>
              </w:rPr>
            </w:pPr>
            <w:r w:rsidRPr="00B240E2">
              <w:rPr>
                <w:sz w:val="24"/>
                <w:szCs w:val="24"/>
                <w:lang w:val="ro-MD"/>
              </w:rPr>
              <w:t>Arzător(e) (doar pentru baloane)</w:t>
            </w:r>
          </w:p>
        </w:tc>
        <w:tc>
          <w:tcPr>
            <w:tcW w:w="2218" w:type="dxa"/>
          </w:tcPr>
          <w:p w14:paraId="2C9FD74A" w14:textId="77777777" w:rsidR="00A07FCE" w:rsidRPr="00B240E2" w:rsidRDefault="00A07FCE" w:rsidP="00A07FCE">
            <w:pPr>
              <w:rPr>
                <w:sz w:val="24"/>
                <w:szCs w:val="24"/>
                <w:lang w:val="ro-MD"/>
              </w:rPr>
            </w:pPr>
          </w:p>
        </w:tc>
        <w:tc>
          <w:tcPr>
            <w:tcW w:w="5090" w:type="dxa"/>
            <w:gridSpan w:val="5"/>
          </w:tcPr>
          <w:p w14:paraId="0B12FA91" w14:textId="77777777" w:rsidR="00A07FCE" w:rsidRPr="00B240E2" w:rsidRDefault="00A07FCE" w:rsidP="00A07FCE">
            <w:pPr>
              <w:rPr>
                <w:sz w:val="24"/>
                <w:szCs w:val="24"/>
                <w:lang w:val="ro-MD"/>
              </w:rPr>
            </w:pPr>
          </w:p>
        </w:tc>
      </w:tr>
      <w:tr w:rsidR="00A07FCE" w:rsidRPr="00C61B19" w14:paraId="23C299F1" w14:textId="77777777" w:rsidTr="00787B2F">
        <w:tc>
          <w:tcPr>
            <w:tcW w:w="809" w:type="dxa"/>
          </w:tcPr>
          <w:p w14:paraId="4E7A9D2A" w14:textId="77777777" w:rsidR="00A07FCE" w:rsidRPr="00B240E2" w:rsidRDefault="00A07FCE" w:rsidP="00A07FCE">
            <w:pPr>
              <w:rPr>
                <w:sz w:val="24"/>
                <w:szCs w:val="24"/>
                <w:lang w:val="ro-MD"/>
              </w:rPr>
            </w:pPr>
            <w:r w:rsidRPr="00B240E2">
              <w:rPr>
                <w:sz w:val="24"/>
                <w:szCs w:val="24"/>
                <w:lang w:val="ro-MD"/>
              </w:rPr>
              <w:t>3g</w:t>
            </w:r>
          </w:p>
        </w:tc>
        <w:tc>
          <w:tcPr>
            <w:tcW w:w="2166" w:type="dxa"/>
          </w:tcPr>
          <w:p w14:paraId="50EC3FC7" w14:textId="77777777" w:rsidR="00A07FCE" w:rsidRPr="00B240E2" w:rsidRDefault="00A07FCE" w:rsidP="00A07FCE">
            <w:pPr>
              <w:rPr>
                <w:sz w:val="24"/>
                <w:szCs w:val="24"/>
                <w:lang w:val="ro-MD"/>
              </w:rPr>
            </w:pPr>
            <w:r w:rsidRPr="00B240E2">
              <w:rPr>
                <w:sz w:val="24"/>
                <w:szCs w:val="24"/>
                <w:lang w:val="ro-MD"/>
              </w:rPr>
              <w:t>Butelii de combustibil</w:t>
            </w:r>
            <w:r w:rsidRPr="00B240E2">
              <w:rPr>
                <w:sz w:val="24"/>
                <w:szCs w:val="24"/>
                <w:lang w:val="ro-MD"/>
              </w:rPr>
              <w:br/>
              <w:t>(doar pentru baloane)</w:t>
            </w:r>
          </w:p>
        </w:tc>
        <w:tc>
          <w:tcPr>
            <w:tcW w:w="2218" w:type="dxa"/>
          </w:tcPr>
          <w:p w14:paraId="1257A83C" w14:textId="77777777" w:rsidR="00A07FCE" w:rsidRPr="00B240E2" w:rsidRDefault="00A07FCE" w:rsidP="00A07FCE">
            <w:pPr>
              <w:rPr>
                <w:sz w:val="24"/>
                <w:szCs w:val="24"/>
                <w:lang w:val="ro-MD"/>
              </w:rPr>
            </w:pPr>
          </w:p>
        </w:tc>
        <w:tc>
          <w:tcPr>
            <w:tcW w:w="5090" w:type="dxa"/>
            <w:gridSpan w:val="5"/>
          </w:tcPr>
          <w:p w14:paraId="47DDD1B3" w14:textId="77777777" w:rsidR="00A07FCE" w:rsidRPr="00B240E2" w:rsidRDefault="00A07FCE" w:rsidP="00A07FCE">
            <w:pPr>
              <w:rPr>
                <w:sz w:val="24"/>
                <w:szCs w:val="24"/>
                <w:lang w:val="ro-MD"/>
              </w:rPr>
            </w:pPr>
          </w:p>
        </w:tc>
      </w:tr>
      <w:tr w:rsidR="00A07FCE" w:rsidRPr="00B240E2" w14:paraId="2620AC12" w14:textId="77777777" w:rsidTr="00787B2F">
        <w:tc>
          <w:tcPr>
            <w:tcW w:w="10283" w:type="dxa"/>
            <w:gridSpan w:val="8"/>
          </w:tcPr>
          <w:p w14:paraId="7B988B30" w14:textId="77777777" w:rsidR="00A07FCE" w:rsidRPr="00B240E2" w:rsidRDefault="00A07FCE" w:rsidP="00A07FCE">
            <w:pPr>
              <w:rPr>
                <w:sz w:val="24"/>
                <w:szCs w:val="24"/>
                <w:lang w:val="ro-MD"/>
              </w:rPr>
            </w:pPr>
            <w:r w:rsidRPr="00B240E2">
              <w:rPr>
                <w:sz w:val="24"/>
                <w:szCs w:val="24"/>
                <w:lang w:val="ro-MD"/>
              </w:rPr>
              <w:t>Cerințe suplimentare de întreținere față de ICA ale DAH sau față de PMI/MIP (aplicabile tuturor AMP)</w:t>
            </w:r>
          </w:p>
        </w:tc>
      </w:tr>
      <w:tr w:rsidR="00A07FCE" w:rsidRPr="00B240E2" w14:paraId="2BB3AA48" w14:textId="77777777" w:rsidTr="00787B2F">
        <w:tc>
          <w:tcPr>
            <w:tcW w:w="809" w:type="dxa"/>
            <w:vMerge w:val="restart"/>
          </w:tcPr>
          <w:p w14:paraId="4E75FD4A" w14:textId="77777777" w:rsidR="00A07FCE" w:rsidRPr="00B240E2" w:rsidRDefault="00A07FCE" w:rsidP="00A07FCE">
            <w:pPr>
              <w:rPr>
                <w:sz w:val="24"/>
                <w:szCs w:val="24"/>
                <w:lang w:val="ro-MD"/>
              </w:rPr>
            </w:pPr>
            <w:r w:rsidRPr="00B240E2">
              <w:rPr>
                <w:sz w:val="24"/>
                <w:szCs w:val="24"/>
                <w:lang w:val="ro-MD"/>
              </w:rPr>
              <w:t>4</w:t>
            </w:r>
          </w:p>
        </w:tc>
        <w:tc>
          <w:tcPr>
            <w:tcW w:w="7744" w:type="dxa"/>
            <w:gridSpan w:val="5"/>
          </w:tcPr>
          <w:p w14:paraId="1F82D60D" w14:textId="77777777" w:rsidR="00A07FCE" w:rsidRPr="00B240E2" w:rsidRDefault="00A07FCE" w:rsidP="00A07FCE">
            <w:pPr>
              <w:rPr>
                <w:sz w:val="24"/>
                <w:szCs w:val="24"/>
                <w:lang w:val="ro-MD"/>
              </w:rPr>
            </w:pPr>
            <w:r w:rsidRPr="00B240E2">
              <w:rPr>
                <w:sz w:val="24"/>
                <w:szCs w:val="24"/>
                <w:lang w:val="ro-MD"/>
              </w:rPr>
              <w:t>Indicați dacă oricare dintre următoarele tipuri de întreținere repetitivă este inclusă în AMP (dacă răspundeți „DA”, listați cerințele specifice în Anexa B)</w:t>
            </w:r>
          </w:p>
        </w:tc>
        <w:tc>
          <w:tcPr>
            <w:tcW w:w="675" w:type="dxa"/>
          </w:tcPr>
          <w:p w14:paraId="795A8636" w14:textId="63215107" w:rsidR="00A07FCE" w:rsidRPr="00B240E2" w:rsidRDefault="004E799C" w:rsidP="00A07FCE">
            <w:pPr>
              <w:rPr>
                <w:sz w:val="24"/>
                <w:szCs w:val="24"/>
                <w:lang w:val="ro-MD"/>
              </w:rPr>
            </w:pPr>
            <w:r w:rsidRPr="00B240E2">
              <w:rPr>
                <w:sz w:val="24"/>
                <w:szCs w:val="24"/>
                <w:lang w:val="ro-MD"/>
              </w:rPr>
              <w:t>Da</w:t>
            </w:r>
            <w:r w:rsidR="00A07FCE" w:rsidRPr="00B240E2">
              <w:rPr>
                <w:sz w:val="24"/>
                <w:szCs w:val="24"/>
                <w:lang w:val="ro-MD"/>
              </w:rPr>
              <w:t xml:space="preserve"> </w:t>
            </w:r>
          </w:p>
        </w:tc>
        <w:tc>
          <w:tcPr>
            <w:tcW w:w="1055" w:type="dxa"/>
          </w:tcPr>
          <w:p w14:paraId="20DBCF7D" w14:textId="5F49C55B" w:rsidR="00A07FCE" w:rsidRPr="00B240E2" w:rsidRDefault="00A07FCE" w:rsidP="00A07FCE">
            <w:pPr>
              <w:rPr>
                <w:sz w:val="24"/>
                <w:szCs w:val="24"/>
                <w:lang w:val="ro-MD"/>
              </w:rPr>
            </w:pPr>
            <w:r w:rsidRPr="00B240E2">
              <w:rPr>
                <w:sz w:val="24"/>
                <w:szCs w:val="24"/>
                <w:lang w:val="ro-MD"/>
              </w:rPr>
              <w:t>N</w:t>
            </w:r>
            <w:r w:rsidR="004E799C" w:rsidRPr="00B240E2">
              <w:rPr>
                <w:sz w:val="24"/>
                <w:szCs w:val="24"/>
                <w:lang w:val="ro-MD"/>
              </w:rPr>
              <w:t>u</w:t>
            </w:r>
          </w:p>
        </w:tc>
      </w:tr>
      <w:tr w:rsidR="00A07FCE" w:rsidRPr="00B240E2" w14:paraId="1592CDAE" w14:textId="77777777" w:rsidTr="00787B2F">
        <w:tc>
          <w:tcPr>
            <w:tcW w:w="809" w:type="dxa"/>
            <w:vMerge/>
          </w:tcPr>
          <w:p w14:paraId="269844A7" w14:textId="77777777" w:rsidR="00A07FCE" w:rsidRPr="00B240E2" w:rsidRDefault="00A07FCE" w:rsidP="00A07FCE">
            <w:pPr>
              <w:rPr>
                <w:sz w:val="24"/>
                <w:szCs w:val="24"/>
                <w:lang w:val="ro-MD"/>
              </w:rPr>
            </w:pPr>
          </w:p>
        </w:tc>
        <w:tc>
          <w:tcPr>
            <w:tcW w:w="7744" w:type="dxa"/>
            <w:gridSpan w:val="5"/>
          </w:tcPr>
          <w:p w14:paraId="3A8E92DC" w14:textId="77777777" w:rsidR="00A07FCE" w:rsidRPr="00B240E2" w:rsidRDefault="00A07FCE" w:rsidP="00A07FCE">
            <w:pPr>
              <w:rPr>
                <w:sz w:val="24"/>
                <w:szCs w:val="24"/>
                <w:lang w:val="ro-MD"/>
              </w:rPr>
            </w:pPr>
            <w:r w:rsidRPr="00B240E2">
              <w:rPr>
                <w:sz w:val="24"/>
                <w:szCs w:val="24"/>
                <w:lang w:val="ro-MD"/>
              </w:rPr>
              <w:t>Întreținere datorată echipamentelor specifice și modificărilor</w:t>
            </w:r>
          </w:p>
        </w:tc>
        <w:tc>
          <w:tcPr>
            <w:tcW w:w="675" w:type="dxa"/>
          </w:tcPr>
          <w:p w14:paraId="0AA4D3BF" w14:textId="77777777" w:rsidR="00A07FCE" w:rsidRPr="00B240E2" w:rsidRDefault="00A07FCE" w:rsidP="00A07FCE">
            <w:pPr>
              <w:rPr>
                <w:sz w:val="24"/>
                <w:szCs w:val="24"/>
                <w:lang w:val="ro-MD"/>
              </w:rPr>
            </w:pPr>
          </w:p>
        </w:tc>
        <w:tc>
          <w:tcPr>
            <w:tcW w:w="1055" w:type="dxa"/>
          </w:tcPr>
          <w:p w14:paraId="705C0759" w14:textId="77777777" w:rsidR="00A07FCE" w:rsidRPr="00B240E2" w:rsidRDefault="00A07FCE" w:rsidP="00A07FCE">
            <w:pPr>
              <w:rPr>
                <w:sz w:val="24"/>
                <w:szCs w:val="24"/>
                <w:lang w:val="ro-MD"/>
              </w:rPr>
            </w:pPr>
          </w:p>
        </w:tc>
      </w:tr>
      <w:tr w:rsidR="00A07FCE" w:rsidRPr="00B240E2" w14:paraId="637BE05E" w14:textId="77777777" w:rsidTr="00787B2F">
        <w:tc>
          <w:tcPr>
            <w:tcW w:w="809" w:type="dxa"/>
            <w:vMerge/>
          </w:tcPr>
          <w:p w14:paraId="3BE958DD" w14:textId="77777777" w:rsidR="00A07FCE" w:rsidRPr="00B240E2" w:rsidRDefault="00A07FCE" w:rsidP="00A07FCE">
            <w:pPr>
              <w:rPr>
                <w:sz w:val="24"/>
                <w:szCs w:val="24"/>
                <w:lang w:val="ro-MD"/>
              </w:rPr>
            </w:pPr>
          </w:p>
        </w:tc>
        <w:tc>
          <w:tcPr>
            <w:tcW w:w="7744" w:type="dxa"/>
            <w:gridSpan w:val="5"/>
          </w:tcPr>
          <w:p w14:paraId="0202E929" w14:textId="77777777" w:rsidR="00A07FCE" w:rsidRPr="00B240E2" w:rsidRDefault="00A07FCE" w:rsidP="00A07FCE">
            <w:pPr>
              <w:rPr>
                <w:sz w:val="24"/>
                <w:szCs w:val="24"/>
                <w:lang w:val="ro-MD"/>
              </w:rPr>
            </w:pPr>
            <w:r w:rsidRPr="00B240E2">
              <w:rPr>
                <w:sz w:val="24"/>
                <w:szCs w:val="24"/>
                <w:lang w:val="ro-MD"/>
              </w:rPr>
              <w:t>Întreținere ca urmare a reparațiilor</w:t>
            </w:r>
          </w:p>
        </w:tc>
        <w:tc>
          <w:tcPr>
            <w:tcW w:w="675" w:type="dxa"/>
          </w:tcPr>
          <w:p w14:paraId="44B77953" w14:textId="77777777" w:rsidR="00A07FCE" w:rsidRPr="00B240E2" w:rsidRDefault="00A07FCE" w:rsidP="00A07FCE">
            <w:pPr>
              <w:rPr>
                <w:sz w:val="24"/>
                <w:szCs w:val="24"/>
                <w:lang w:val="ro-MD"/>
              </w:rPr>
            </w:pPr>
          </w:p>
        </w:tc>
        <w:tc>
          <w:tcPr>
            <w:tcW w:w="1055" w:type="dxa"/>
          </w:tcPr>
          <w:p w14:paraId="4DB63E2B" w14:textId="77777777" w:rsidR="00A07FCE" w:rsidRPr="00B240E2" w:rsidRDefault="00A07FCE" w:rsidP="00A07FCE">
            <w:pPr>
              <w:rPr>
                <w:sz w:val="24"/>
                <w:szCs w:val="24"/>
                <w:lang w:val="ro-MD"/>
              </w:rPr>
            </w:pPr>
          </w:p>
        </w:tc>
      </w:tr>
      <w:tr w:rsidR="00A07FCE" w:rsidRPr="00C61B19" w14:paraId="008189A2" w14:textId="77777777" w:rsidTr="00787B2F">
        <w:tc>
          <w:tcPr>
            <w:tcW w:w="809" w:type="dxa"/>
            <w:vMerge/>
          </w:tcPr>
          <w:p w14:paraId="225B73CE" w14:textId="77777777" w:rsidR="00A07FCE" w:rsidRPr="00B240E2" w:rsidRDefault="00A07FCE" w:rsidP="00A07FCE">
            <w:pPr>
              <w:rPr>
                <w:sz w:val="24"/>
                <w:szCs w:val="24"/>
                <w:lang w:val="ro-MD"/>
              </w:rPr>
            </w:pPr>
          </w:p>
        </w:tc>
        <w:tc>
          <w:tcPr>
            <w:tcW w:w="7744" w:type="dxa"/>
            <w:gridSpan w:val="5"/>
          </w:tcPr>
          <w:p w14:paraId="297670C4" w14:textId="77777777" w:rsidR="00A07FCE" w:rsidRPr="00B240E2" w:rsidRDefault="00A07FCE" w:rsidP="00A07FCE">
            <w:pPr>
              <w:rPr>
                <w:sz w:val="24"/>
                <w:szCs w:val="24"/>
                <w:lang w:val="ro-MD"/>
              </w:rPr>
            </w:pPr>
            <w:r w:rsidRPr="00B240E2">
              <w:rPr>
                <w:sz w:val="24"/>
                <w:szCs w:val="24"/>
                <w:lang w:val="ro-MD"/>
              </w:rPr>
              <w:t>Întreținere datorată componentelor cu durată de viață limitată (aceasta se aplică doar dacă se utilizează PMI/MIP. În caz contrar, aceste date fac deja parte din datele DAH utilizate ca bază pentru AMP.)</w:t>
            </w:r>
          </w:p>
        </w:tc>
        <w:tc>
          <w:tcPr>
            <w:tcW w:w="675" w:type="dxa"/>
          </w:tcPr>
          <w:p w14:paraId="3FD0DB41" w14:textId="77777777" w:rsidR="00A07FCE" w:rsidRPr="00B240E2" w:rsidRDefault="00A07FCE" w:rsidP="00A07FCE">
            <w:pPr>
              <w:rPr>
                <w:sz w:val="24"/>
                <w:szCs w:val="24"/>
                <w:lang w:val="ro-MD"/>
              </w:rPr>
            </w:pPr>
          </w:p>
        </w:tc>
        <w:tc>
          <w:tcPr>
            <w:tcW w:w="1055" w:type="dxa"/>
          </w:tcPr>
          <w:p w14:paraId="4A783477" w14:textId="77777777" w:rsidR="00A07FCE" w:rsidRPr="00B240E2" w:rsidRDefault="00A07FCE" w:rsidP="00A07FCE">
            <w:pPr>
              <w:rPr>
                <w:sz w:val="24"/>
                <w:szCs w:val="24"/>
                <w:lang w:val="ro-MD"/>
              </w:rPr>
            </w:pPr>
          </w:p>
        </w:tc>
      </w:tr>
      <w:tr w:rsidR="00A07FCE" w:rsidRPr="00C61B19" w14:paraId="7B8CF414" w14:textId="77777777" w:rsidTr="00787B2F">
        <w:tc>
          <w:tcPr>
            <w:tcW w:w="809" w:type="dxa"/>
            <w:vMerge/>
          </w:tcPr>
          <w:p w14:paraId="0489BB83" w14:textId="77777777" w:rsidR="00A07FCE" w:rsidRPr="00B240E2" w:rsidRDefault="00A07FCE" w:rsidP="00A07FCE">
            <w:pPr>
              <w:rPr>
                <w:sz w:val="24"/>
                <w:szCs w:val="24"/>
                <w:lang w:val="ro-MD"/>
              </w:rPr>
            </w:pPr>
          </w:p>
        </w:tc>
        <w:tc>
          <w:tcPr>
            <w:tcW w:w="7744" w:type="dxa"/>
            <w:gridSpan w:val="5"/>
          </w:tcPr>
          <w:p w14:paraId="32EB31C9" w14:textId="5801BC5D" w:rsidR="00A07FCE" w:rsidRPr="00B240E2" w:rsidRDefault="00A07FCE" w:rsidP="00A07FCE">
            <w:pPr>
              <w:rPr>
                <w:sz w:val="24"/>
                <w:szCs w:val="24"/>
                <w:lang w:val="ro-MD"/>
              </w:rPr>
            </w:pPr>
            <w:r w:rsidRPr="00B240E2">
              <w:rPr>
                <w:sz w:val="24"/>
                <w:szCs w:val="24"/>
                <w:lang w:val="ro-MD"/>
              </w:rPr>
              <w:t xml:space="preserve">Întreținere datorată informațiilor obligatorii de </w:t>
            </w:r>
            <w:r w:rsidR="00BB15DA">
              <w:rPr>
                <w:sz w:val="24"/>
                <w:szCs w:val="24"/>
                <w:lang w:val="ro-MD"/>
              </w:rPr>
              <w:t>continuitate</w:t>
            </w:r>
            <w:r w:rsidRPr="00B240E2">
              <w:rPr>
                <w:sz w:val="24"/>
                <w:szCs w:val="24"/>
                <w:lang w:val="ro-MD"/>
              </w:rPr>
              <w:t xml:space="preserve"> a navigabilității (limitări de navigabilitate (ALI), cerințe de întreținere pentru certificare (CMR), cerințe specifice din TCDS etc.)</w:t>
            </w:r>
          </w:p>
        </w:tc>
        <w:tc>
          <w:tcPr>
            <w:tcW w:w="675" w:type="dxa"/>
          </w:tcPr>
          <w:p w14:paraId="03E1BCE7" w14:textId="77777777" w:rsidR="00A07FCE" w:rsidRPr="00B240E2" w:rsidRDefault="00A07FCE" w:rsidP="00A07FCE">
            <w:pPr>
              <w:rPr>
                <w:sz w:val="24"/>
                <w:szCs w:val="24"/>
                <w:lang w:val="ro-MD"/>
              </w:rPr>
            </w:pPr>
          </w:p>
        </w:tc>
        <w:tc>
          <w:tcPr>
            <w:tcW w:w="1055" w:type="dxa"/>
          </w:tcPr>
          <w:p w14:paraId="0618AC0C" w14:textId="77777777" w:rsidR="00A07FCE" w:rsidRPr="00B240E2" w:rsidRDefault="00A07FCE" w:rsidP="00A07FCE">
            <w:pPr>
              <w:rPr>
                <w:sz w:val="24"/>
                <w:szCs w:val="24"/>
                <w:lang w:val="ro-MD"/>
              </w:rPr>
            </w:pPr>
          </w:p>
        </w:tc>
      </w:tr>
      <w:tr w:rsidR="00A07FCE" w:rsidRPr="00C61B19" w14:paraId="48E0AD9C" w14:textId="77777777" w:rsidTr="00787B2F">
        <w:tc>
          <w:tcPr>
            <w:tcW w:w="809" w:type="dxa"/>
            <w:vMerge/>
          </w:tcPr>
          <w:p w14:paraId="697C8FCC" w14:textId="77777777" w:rsidR="00A07FCE" w:rsidRPr="00B240E2" w:rsidRDefault="00A07FCE" w:rsidP="00A07FCE">
            <w:pPr>
              <w:rPr>
                <w:sz w:val="24"/>
                <w:szCs w:val="24"/>
                <w:lang w:val="ro-MD"/>
              </w:rPr>
            </w:pPr>
          </w:p>
        </w:tc>
        <w:tc>
          <w:tcPr>
            <w:tcW w:w="7744" w:type="dxa"/>
            <w:gridSpan w:val="5"/>
          </w:tcPr>
          <w:p w14:paraId="6AA57653" w14:textId="77777777" w:rsidR="00A07FCE" w:rsidRPr="00B240E2" w:rsidRDefault="00A07FCE" w:rsidP="00A07FCE">
            <w:pPr>
              <w:rPr>
                <w:sz w:val="24"/>
                <w:szCs w:val="24"/>
                <w:lang w:val="ro-MD"/>
              </w:rPr>
            </w:pPr>
            <w:r w:rsidRPr="00B240E2">
              <w:rPr>
                <w:sz w:val="24"/>
                <w:szCs w:val="24"/>
                <w:lang w:val="ro-MD"/>
              </w:rPr>
              <w:t>Recomandări de întreținere, precum intervalele între revizii generale (TBO), emise prin buletine de service, scrisori de service și alte informații de service neobligatorii</w:t>
            </w:r>
          </w:p>
        </w:tc>
        <w:tc>
          <w:tcPr>
            <w:tcW w:w="675" w:type="dxa"/>
          </w:tcPr>
          <w:p w14:paraId="68B93999" w14:textId="77777777" w:rsidR="00A07FCE" w:rsidRPr="00B240E2" w:rsidRDefault="00A07FCE" w:rsidP="00A07FCE">
            <w:pPr>
              <w:rPr>
                <w:sz w:val="24"/>
                <w:szCs w:val="24"/>
                <w:lang w:val="ro-MD"/>
              </w:rPr>
            </w:pPr>
          </w:p>
        </w:tc>
        <w:tc>
          <w:tcPr>
            <w:tcW w:w="1055" w:type="dxa"/>
          </w:tcPr>
          <w:p w14:paraId="24E38E8E" w14:textId="77777777" w:rsidR="00A07FCE" w:rsidRPr="00B240E2" w:rsidRDefault="00A07FCE" w:rsidP="00A07FCE">
            <w:pPr>
              <w:rPr>
                <w:sz w:val="24"/>
                <w:szCs w:val="24"/>
                <w:lang w:val="ro-MD"/>
              </w:rPr>
            </w:pPr>
          </w:p>
        </w:tc>
      </w:tr>
      <w:tr w:rsidR="00A07FCE" w:rsidRPr="00B240E2" w14:paraId="05687F09" w14:textId="77777777" w:rsidTr="00787B2F">
        <w:tc>
          <w:tcPr>
            <w:tcW w:w="809" w:type="dxa"/>
            <w:vMerge/>
          </w:tcPr>
          <w:p w14:paraId="6E711335" w14:textId="77777777" w:rsidR="00A07FCE" w:rsidRPr="00B240E2" w:rsidRDefault="00A07FCE" w:rsidP="00A07FCE">
            <w:pPr>
              <w:rPr>
                <w:sz w:val="24"/>
                <w:szCs w:val="24"/>
                <w:lang w:val="ro-MD"/>
              </w:rPr>
            </w:pPr>
          </w:p>
        </w:tc>
        <w:tc>
          <w:tcPr>
            <w:tcW w:w="7744" w:type="dxa"/>
            <w:gridSpan w:val="5"/>
          </w:tcPr>
          <w:p w14:paraId="02FADAC8" w14:textId="77777777" w:rsidR="00A07FCE" w:rsidRPr="00B240E2" w:rsidRDefault="00A07FCE" w:rsidP="00A07FCE">
            <w:pPr>
              <w:rPr>
                <w:sz w:val="24"/>
                <w:szCs w:val="24"/>
                <w:lang w:val="ro-MD"/>
              </w:rPr>
            </w:pPr>
            <w:r w:rsidRPr="00B240E2">
              <w:rPr>
                <w:sz w:val="24"/>
                <w:szCs w:val="24"/>
                <w:lang w:val="ro-MD"/>
              </w:rPr>
              <w:t>Întreținere ca urmare a directivelor de navigabilitate repetitive (AD)</w:t>
            </w:r>
          </w:p>
        </w:tc>
        <w:tc>
          <w:tcPr>
            <w:tcW w:w="675" w:type="dxa"/>
          </w:tcPr>
          <w:p w14:paraId="6CA7EE50" w14:textId="77777777" w:rsidR="00A07FCE" w:rsidRPr="00B240E2" w:rsidRDefault="00A07FCE" w:rsidP="00A07FCE">
            <w:pPr>
              <w:rPr>
                <w:sz w:val="24"/>
                <w:szCs w:val="24"/>
                <w:lang w:val="ro-MD"/>
              </w:rPr>
            </w:pPr>
          </w:p>
        </w:tc>
        <w:tc>
          <w:tcPr>
            <w:tcW w:w="1055" w:type="dxa"/>
          </w:tcPr>
          <w:p w14:paraId="016E7418" w14:textId="77777777" w:rsidR="00A07FCE" w:rsidRPr="00B240E2" w:rsidRDefault="00A07FCE" w:rsidP="00A07FCE">
            <w:pPr>
              <w:rPr>
                <w:sz w:val="24"/>
                <w:szCs w:val="24"/>
                <w:lang w:val="ro-MD"/>
              </w:rPr>
            </w:pPr>
          </w:p>
        </w:tc>
      </w:tr>
      <w:tr w:rsidR="00A07FCE" w:rsidRPr="00C61B19" w14:paraId="5D76BB77" w14:textId="77777777" w:rsidTr="00787B2F">
        <w:tc>
          <w:tcPr>
            <w:tcW w:w="809" w:type="dxa"/>
            <w:vMerge/>
          </w:tcPr>
          <w:p w14:paraId="14DE263C" w14:textId="77777777" w:rsidR="00A07FCE" w:rsidRPr="00B240E2" w:rsidRDefault="00A07FCE" w:rsidP="00A07FCE">
            <w:pPr>
              <w:rPr>
                <w:sz w:val="24"/>
                <w:szCs w:val="24"/>
                <w:lang w:val="ro-MD"/>
              </w:rPr>
            </w:pPr>
          </w:p>
        </w:tc>
        <w:tc>
          <w:tcPr>
            <w:tcW w:w="7744" w:type="dxa"/>
            <w:gridSpan w:val="5"/>
          </w:tcPr>
          <w:p w14:paraId="296D7FFB" w14:textId="77777777" w:rsidR="00A07FCE" w:rsidRPr="00B240E2" w:rsidRDefault="00A07FCE" w:rsidP="00A07FCE">
            <w:pPr>
              <w:rPr>
                <w:sz w:val="24"/>
                <w:szCs w:val="24"/>
                <w:lang w:val="ro-MD"/>
              </w:rPr>
            </w:pPr>
            <w:r w:rsidRPr="00B240E2">
              <w:rPr>
                <w:sz w:val="24"/>
                <w:szCs w:val="24"/>
                <w:lang w:val="ro-MD"/>
              </w:rPr>
              <w:t xml:space="preserve">Întreținere datorată directivelor/cerințelor operaționale/de spațiu aerian (altimetru, busolă, </w:t>
            </w:r>
            <w:proofErr w:type="spellStart"/>
            <w:r w:rsidRPr="00B240E2">
              <w:rPr>
                <w:sz w:val="24"/>
                <w:szCs w:val="24"/>
                <w:lang w:val="ro-MD"/>
              </w:rPr>
              <w:t>transponder</w:t>
            </w:r>
            <w:proofErr w:type="spellEnd"/>
            <w:r w:rsidRPr="00B240E2">
              <w:rPr>
                <w:sz w:val="24"/>
                <w:szCs w:val="24"/>
                <w:lang w:val="ro-MD"/>
              </w:rPr>
              <w:t xml:space="preserve"> etc.)</w:t>
            </w:r>
          </w:p>
        </w:tc>
        <w:tc>
          <w:tcPr>
            <w:tcW w:w="675" w:type="dxa"/>
          </w:tcPr>
          <w:p w14:paraId="68D392E2" w14:textId="77777777" w:rsidR="00A07FCE" w:rsidRPr="00B240E2" w:rsidRDefault="00A07FCE" w:rsidP="00A07FCE">
            <w:pPr>
              <w:rPr>
                <w:sz w:val="24"/>
                <w:szCs w:val="24"/>
                <w:lang w:val="ro-MD"/>
              </w:rPr>
            </w:pPr>
          </w:p>
        </w:tc>
        <w:tc>
          <w:tcPr>
            <w:tcW w:w="1055" w:type="dxa"/>
          </w:tcPr>
          <w:p w14:paraId="17B6DE31" w14:textId="77777777" w:rsidR="00A07FCE" w:rsidRPr="00B240E2" w:rsidRDefault="00A07FCE" w:rsidP="00A07FCE">
            <w:pPr>
              <w:rPr>
                <w:sz w:val="24"/>
                <w:szCs w:val="24"/>
                <w:lang w:val="ro-MD"/>
              </w:rPr>
            </w:pPr>
          </w:p>
        </w:tc>
      </w:tr>
      <w:tr w:rsidR="00A07FCE" w:rsidRPr="00B240E2" w14:paraId="0A03C304" w14:textId="77777777" w:rsidTr="00787B2F">
        <w:tc>
          <w:tcPr>
            <w:tcW w:w="809" w:type="dxa"/>
            <w:vMerge/>
          </w:tcPr>
          <w:p w14:paraId="2F02B0E1" w14:textId="77777777" w:rsidR="00A07FCE" w:rsidRPr="00B240E2" w:rsidRDefault="00A07FCE" w:rsidP="00A07FCE">
            <w:pPr>
              <w:rPr>
                <w:sz w:val="24"/>
                <w:szCs w:val="24"/>
                <w:lang w:val="ro-MD"/>
              </w:rPr>
            </w:pPr>
          </w:p>
        </w:tc>
        <w:tc>
          <w:tcPr>
            <w:tcW w:w="7744" w:type="dxa"/>
            <w:gridSpan w:val="5"/>
          </w:tcPr>
          <w:p w14:paraId="154869C1" w14:textId="77777777" w:rsidR="00A07FCE" w:rsidRPr="00B240E2" w:rsidRDefault="00A07FCE" w:rsidP="00A07FCE">
            <w:pPr>
              <w:rPr>
                <w:sz w:val="24"/>
                <w:szCs w:val="24"/>
                <w:lang w:val="ro-MD"/>
              </w:rPr>
            </w:pPr>
            <w:r w:rsidRPr="00B240E2">
              <w:rPr>
                <w:sz w:val="24"/>
                <w:szCs w:val="24"/>
                <w:lang w:val="ro-MD"/>
              </w:rPr>
              <w:t>Întreținere datorată tipului de operare sau aprobărilor operaționale</w:t>
            </w:r>
          </w:p>
        </w:tc>
        <w:tc>
          <w:tcPr>
            <w:tcW w:w="675" w:type="dxa"/>
          </w:tcPr>
          <w:p w14:paraId="160DC591" w14:textId="77777777" w:rsidR="00A07FCE" w:rsidRPr="00B240E2" w:rsidRDefault="00A07FCE" w:rsidP="00A07FCE">
            <w:pPr>
              <w:rPr>
                <w:sz w:val="24"/>
                <w:szCs w:val="24"/>
                <w:lang w:val="ro-MD"/>
              </w:rPr>
            </w:pPr>
          </w:p>
        </w:tc>
        <w:tc>
          <w:tcPr>
            <w:tcW w:w="1055" w:type="dxa"/>
          </w:tcPr>
          <w:p w14:paraId="296104D9" w14:textId="77777777" w:rsidR="00A07FCE" w:rsidRPr="00B240E2" w:rsidRDefault="00A07FCE" w:rsidP="00A07FCE">
            <w:pPr>
              <w:rPr>
                <w:sz w:val="24"/>
                <w:szCs w:val="24"/>
                <w:lang w:val="ro-MD"/>
              </w:rPr>
            </w:pPr>
          </w:p>
        </w:tc>
      </w:tr>
      <w:tr w:rsidR="00A07FCE" w:rsidRPr="00B240E2" w14:paraId="3307AECB" w14:textId="77777777" w:rsidTr="00787B2F">
        <w:tc>
          <w:tcPr>
            <w:tcW w:w="809" w:type="dxa"/>
            <w:vMerge/>
          </w:tcPr>
          <w:p w14:paraId="4D5D1D2F" w14:textId="77777777" w:rsidR="00A07FCE" w:rsidRPr="00B240E2" w:rsidRDefault="00A07FCE" w:rsidP="00A07FCE">
            <w:pPr>
              <w:rPr>
                <w:sz w:val="24"/>
                <w:szCs w:val="24"/>
                <w:lang w:val="ro-MD"/>
              </w:rPr>
            </w:pPr>
          </w:p>
        </w:tc>
        <w:tc>
          <w:tcPr>
            <w:tcW w:w="7744" w:type="dxa"/>
            <w:gridSpan w:val="5"/>
          </w:tcPr>
          <w:p w14:paraId="08357EC7" w14:textId="77777777" w:rsidR="00A07FCE" w:rsidRPr="00B240E2" w:rsidRDefault="00A07FCE" w:rsidP="00A07FCE">
            <w:pPr>
              <w:rPr>
                <w:sz w:val="24"/>
                <w:szCs w:val="24"/>
                <w:lang w:val="ro-MD"/>
              </w:rPr>
            </w:pPr>
            <w:r w:rsidRPr="00B240E2">
              <w:rPr>
                <w:sz w:val="24"/>
                <w:szCs w:val="24"/>
                <w:lang w:val="ro-MD"/>
              </w:rPr>
              <w:t>Altele</w:t>
            </w:r>
          </w:p>
        </w:tc>
        <w:tc>
          <w:tcPr>
            <w:tcW w:w="675" w:type="dxa"/>
          </w:tcPr>
          <w:p w14:paraId="074D3E96" w14:textId="77777777" w:rsidR="00A07FCE" w:rsidRPr="00B240E2" w:rsidRDefault="00A07FCE" w:rsidP="00A07FCE">
            <w:pPr>
              <w:rPr>
                <w:sz w:val="24"/>
                <w:szCs w:val="24"/>
                <w:lang w:val="ro-MD"/>
              </w:rPr>
            </w:pPr>
          </w:p>
        </w:tc>
        <w:tc>
          <w:tcPr>
            <w:tcW w:w="1055" w:type="dxa"/>
          </w:tcPr>
          <w:p w14:paraId="3966AD00" w14:textId="77777777" w:rsidR="00A07FCE" w:rsidRPr="00B240E2" w:rsidRDefault="00A07FCE" w:rsidP="00A07FCE">
            <w:pPr>
              <w:rPr>
                <w:sz w:val="24"/>
                <w:szCs w:val="24"/>
                <w:lang w:val="ro-MD"/>
              </w:rPr>
            </w:pPr>
          </w:p>
        </w:tc>
      </w:tr>
      <w:tr w:rsidR="00A07FCE" w:rsidRPr="00C61B19" w14:paraId="74775C95" w14:textId="77777777" w:rsidTr="00787B2F">
        <w:tc>
          <w:tcPr>
            <w:tcW w:w="10283" w:type="dxa"/>
            <w:gridSpan w:val="8"/>
          </w:tcPr>
          <w:p w14:paraId="48C97AC3" w14:textId="77777777" w:rsidR="00A07FCE" w:rsidRPr="00B240E2" w:rsidRDefault="00A07FCE" w:rsidP="00A07FCE">
            <w:pPr>
              <w:rPr>
                <w:sz w:val="24"/>
                <w:szCs w:val="24"/>
                <w:lang w:val="ro-MD"/>
              </w:rPr>
            </w:pPr>
            <w:r w:rsidRPr="00B240E2">
              <w:rPr>
                <w:sz w:val="24"/>
                <w:szCs w:val="24"/>
                <w:lang w:val="ro-MD"/>
              </w:rPr>
              <w:t>Sarcini de întreținere alternative față de ICA ale DAH (nu mai puțin restrictive decât PMI/MIP)</w:t>
            </w:r>
          </w:p>
        </w:tc>
      </w:tr>
      <w:tr w:rsidR="00A07FCE" w:rsidRPr="00B240E2" w14:paraId="75921857" w14:textId="77777777" w:rsidTr="00787B2F">
        <w:tc>
          <w:tcPr>
            <w:tcW w:w="809" w:type="dxa"/>
          </w:tcPr>
          <w:p w14:paraId="2227C6DA" w14:textId="77777777" w:rsidR="00A07FCE" w:rsidRPr="00B240E2" w:rsidRDefault="00A07FCE" w:rsidP="00A07FCE">
            <w:pPr>
              <w:rPr>
                <w:sz w:val="24"/>
                <w:szCs w:val="24"/>
                <w:lang w:val="ro-MD"/>
              </w:rPr>
            </w:pPr>
            <w:r w:rsidRPr="00B240E2">
              <w:rPr>
                <w:sz w:val="24"/>
                <w:szCs w:val="24"/>
                <w:lang w:val="ro-MD"/>
              </w:rPr>
              <w:t>5</w:t>
            </w:r>
          </w:p>
        </w:tc>
        <w:tc>
          <w:tcPr>
            <w:tcW w:w="7744" w:type="dxa"/>
            <w:gridSpan w:val="5"/>
          </w:tcPr>
          <w:p w14:paraId="6B046372" w14:textId="77777777" w:rsidR="00A07FCE" w:rsidRPr="00B240E2" w:rsidRDefault="00A07FCE" w:rsidP="00A07FCE">
            <w:pPr>
              <w:rPr>
                <w:sz w:val="24"/>
                <w:szCs w:val="24"/>
                <w:lang w:val="ro-MD"/>
              </w:rPr>
            </w:pPr>
            <w:r w:rsidRPr="00B240E2">
              <w:rPr>
                <w:sz w:val="24"/>
                <w:szCs w:val="24"/>
                <w:lang w:val="ro-MD"/>
              </w:rPr>
              <w:t>Indicați dacă există vreo sarcină de întreținere alternativă față de ICA ale DAH (dacă „DA”, listați sarcinile alternative specifice în Anexa C)</w:t>
            </w:r>
          </w:p>
        </w:tc>
        <w:tc>
          <w:tcPr>
            <w:tcW w:w="675" w:type="dxa"/>
          </w:tcPr>
          <w:p w14:paraId="22680CD8" w14:textId="77777777" w:rsidR="00A07FCE" w:rsidRPr="00B240E2" w:rsidRDefault="00A07FCE" w:rsidP="00A07FCE">
            <w:pPr>
              <w:rPr>
                <w:sz w:val="24"/>
                <w:szCs w:val="24"/>
                <w:lang w:val="ro-MD"/>
              </w:rPr>
            </w:pPr>
            <w:r w:rsidRPr="00B240E2">
              <w:rPr>
                <w:sz w:val="24"/>
                <w:szCs w:val="24"/>
                <w:lang w:val="ro-MD"/>
              </w:rPr>
              <w:t>Yes</w:t>
            </w:r>
          </w:p>
        </w:tc>
        <w:tc>
          <w:tcPr>
            <w:tcW w:w="1055" w:type="dxa"/>
          </w:tcPr>
          <w:p w14:paraId="0CC17AD6" w14:textId="77777777" w:rsidR="00A07FCE" w:rsidRPr="00B240E2" w:rsidRDefault="00A07FCE" w:rsidP="00A07FCE">
            <w:pPr>
              <w:rPr>
                <w:sz w:val="24"/>
                <w:szCs w:val="24"/>
                <w:lang w:val="ro-MD"/>
              </w:rPr>
            </w:pPr>
            <w:r w:rsidRPr="00B240E2">
              <w:rPr>
                <w:sz w:val="24"/>
                <w:szCs w:val="24"/>
                <w:lang w:val="ro-MD"/>
              </w:rPr>
              <w:t>No</w:t>
            </w:r>
          </w:p>
        </w:tc>
      </w:tr>
      <w:tr w:rsidR="00A07FCE" w:rsidRPr="00B240E2" w14:paraId="61955447" w14:textId="77777777" w:rsidTr="00787B2F">
        <w:tc>
          <w:tcPr>
            <w:tcW w:w="10283" w:type="dxa"/>
            <w:gridSpan w:val="8"/>
          </w:tcPr>
          <w:p w14:paraId="00BCAF14" w14:textId="24133F4F" w:rsidR="00A07FCE" w:rsidRPr="00B240E2" w:rsidRDefault="00A07FCE" w:rsidP="00A07FCE">
            <w:pPr>
              <w:rPr>
                <w:sz w:val="24"/>
                <w:szCs w:val="24"/>
                <w:lang w:val="ro-MD"/>
              </w:rPr>
            </w:pPr>
            <w:r w:rsidRPr="00B240E2">
              <w:rPr>
                <w:sz w:val="24"/>
                <w:szCs w:val="24"/>
                <w:lang w:val="ro-MD"/>
              </w:rPr>
              <w:t xml:space="preserve">Întreținere de către proprietarul‑pilot (doar pentru baloane care nu sunt operate în </w:t>
            </w:r>
            <w:proofErr w:type="spellStart"/>
            <w:r w:rsidRPr="00B240E2">
              <w:rPr>
                <w:sz w:val="24"/>
                <w:szCs w:val="24"/>
                <w:lang w:val="ro-MD"/>
              </w:rPr>
              <w:t>Subpart</w:t>
            </w:r>
            <w:r w:rsidR="00E90F09" w:rsidRPr="00B240E2">
              <w:rPr>
                <w:sz w:val="24"/>
                <w:szCs w:val="24"/>
                <w:lang w:val="ro-MD"/>
              </w:rPr>
              <w:t>ea</w:t>
            </w:r>
            <w:proofErr w:type="spellEnd"/>
            <w:r w:rsidRPr="00B240E2">
              <w:rPr>
                <w:sz w:val="24"/>
                <w:szCs w:val="24"/>
                <w:lang w:val="ro-MD"/>
              </w:rPr>
              <w:t xml:space="preserve">‑ADD, sau planoare care nu sunt operate în </w:t>
            </w:r>
            <w:proofErr w:type="spellStart"/>
            <w:r w:rsidRPr="00B240E2">
              <w:rPr>
                <w:sz w:val="24"/>
                <w:szCs w:val="24"/>
                <w:lang w:val="ro-MD"/>
              </w:rPr>
              <w:t>Subpart</w:t>
            </w:r>
            <w:r w:rsidR="00E90F09" w:rsidRPr="00B240E2">
              <w:rPr>
                <w:sz w:val="24"/>
                <w:szCs w:val="24"/>
                <w:lang w:val="ro-MD"/>
              </w:rPr>
              <w:t>ea</w:t>
            </w:r>
            <w:proofErr w:type="spellEnd"/>
            <w:r w:rsidRPr="00B240E2">
              <w:rPr>
                <w:sz w:val="24"/>
                <w:szCs w:val="24"/>
                <w:lang w:val="ro-MD"/>
              </w:rPr>
              <w:t>‑DEC, sau alte aeronave operate conform Part</w:t>
            </w:r>
            <w:r w:rsidR="00E90F09" w:rsidRPr="00B240E2">
              <w:rPr>
                <w:sz w:val="24"/>
                <w:szCs w:val="24"/>
                <w:lang w:val="ro-MD"/>
              </w:rPr>
              <w:t>ea</w:t>
            </w:r>
            <w:r w:rsidRPr="00B240E2">
              <w:rPr>
                <w:sz w:val="24"/>
                <w:szCs w:val="24"/>
                <w:lang w:val="ro-MD"/>
              </w:rPr>
              <w:t>‑NCO)</w:t>
            </w:r>
            <w:r w:rsidRPr="00B240E2">
              <w:rPr>
                <w:sz w:val="24"/>
                <w:szCs w:val="24"/>
                <w:lang w:val="ro-MD"/>
              </w:rPr>
              <w:br/>
              <w:t>Observație: întreținerea de către proprietarul‑pilot nu este permisă pentru aeronave operate de o ATO/DTO comercială.</w:t>
            </w:r>
          </w:p>
        </w:tc>
      </w:tr>
      <w:tr w:rsidR="00A07FCE" w:rsidRPr="00B240E2" w14:paraId="4F0690A5" w14:textId="77777777" w:rsidTr="00787B2F">
        <w:tc>
          <w:tcPr>
            <w:tcW w:w="809" w:type="dxa"/>
          </w:tcPr>
          <w:p w14:paraId="38CF029C" w14:textId="77777777" w:rsidR="00A07FCE" w:rsidRPr="00B240E2" w:rsidRDefault="00A07FCE" w:rsidP="00A07FCE">
            <w:pPr>
              <w:rPr>
                <w:sz w:val="24"/>
                <w:szCs w:val="24"/>
                <w:lang w:val="ro-MD"/>
              </w:rPr>
            </w:pPr>
            <w:r w:rsidRPr="00B240E2">
              <w:rPr>
                <w:sz w:val="24"/>
                <w:szCs w:val="24"/>
                <w:lang w:val="ro-MD"/>
              </w:rPr>
              <w:t>6</w:t>
            </w:r>
          </w:p>
        </w:tc>
        <w:tc>
          <w:tcPr>
            <w:tcW w:w="7744" w:type="dxa"/>
            <w:gridSpan w:val="5"/>
          </w:tcPr>
          <w:p w14:paraId="78A3DF4E" w14:textId="77777777" w:rsidR="00A07FCE" w:rsidRPr="00B240E2" w:rsidRDefault="00A07FCE" w:rsidP="00A07FCE">
            <w:pPr>
              <w:rPr>
                <w:sz w:val="24"/>
                <w:szCs w:val="24"/>
                <w:lang w:val="ro-MD"/>
              </w:rPr>
            </w:pPr>
            <w:r w:rsidRPr="00B240E2">
              <w:rPr>
                <w:sz w:val="24"/>
                <w:szCs w:val="24"/>
                <w:lang w:val="ro-MD"/>
              </w:rPr>
              <w:t>Proprietarul-pilot efectuează întreținere ca proprietar-pilot (</w:t>
            </w:r>
            <w:proofErr w:type="spellStart"/>
            <w:r w:rsidRPr="00B240E2">
              <w:rPr>
                <w:sz w:val="24"/>
                <w:szCs w:val="24"/>
                <w:lang w:val="ro-MD"/>
              </w:rPr>
              <w:t>ref</w:t>
            </w:r>
            <w:proofErr w:type="spellEnd"/>
            <w:r w:rsidRPr="00B240E2">
              <w:rPr>
                <w:sz w:val="24"/>
                <w:szCs w:val="24"/>
                <w:lang w:val="ro-MD"/>
              </w:rPr>
              <w:t>. ML.A.803)?</w:t>
            </w:r>
            <w:r w:rsidRPr="00B240E2">
              <w:rPr>
                <w:sz w:val="24"/>
                <w:szCs w:val="24"/>
                <w:lang w:val="ro-MD"/>
              </w:rPr>
              <w:br/>
            </w:r>
            <w:r w:rsidRPr="00B240E2">
              <w:rPr>
                <w:sz w:val="24"/>
                <w:szCs w:val="24"/>
                <w:lang w:val="ro-MD"/>
              </w:rPr>
              <w:br/>
              <w:t>Dacă da, introduceți numele proprietarului(-</w:t>
            </w:r>
            <w:proofErr w:type="spellStart"/>
            <w:r w:rsidRPr="00B240E2">
              <w:rPr>
                <w:sz w:val="24"/>
                <w:szCs w:val="24"/>
                <w:lang w:val="ro-MD"/>
              </w:rPr>
              <w:t>ilor</w:t>
            </w:r>
            <w:proofErr w:type="spellEnd"/>
            <w:r w:rsidRPr="00B240E2">
              <w:rPr>
                <w:sz w:val="24"/>
                <w:szCs w:val="24"/>
                <w:lang w:val="ro-MD"/>
              </w:rPr>
              <w:t>)-pilot autorizați să efectueze această întreținere:</w:t>
            </w:r>
            <w:r w:rsidRPr="00B240E2">
              <w:rPr>
                <w:sz w:val="24"/>
                <w:szCs w:val="24"/>
                <w:lang w:val="ro-MD"/>
              </w:rPr>
              <w:br/>
            </w:r>
            <w:r w:rsidRPr="00B240E2">
              <w:rPr>
                <w:sz w:val="24"/>
                <w:szCs w:val="24"/>
                <w:lang w:val="ro-MD"/>
              </w:rPr>
              <w:br/>
              <w:t>Nume proprietar-pilot: (NOTĂ)</w:t>
            </w:r>
            <w:r w:rsidRPr="00B240E2">
              <w:rPr>
                <w:sz w:val="24"/>
                <w:szCs w:val="24"/>
                <w:lang w:val="ro-MD"/>
              </w:rPr>
              <w:br/>
            </w:r>
            <w:r w:rsidRPr="00B240E2">
              <w:rPr>
                <w:sz w:val="24"/>
                <w:szCs w:val="24"/>
                <w:lang w:val="ro-MD"/>
              </w:rPr>
              <w:br/>
              <w:t>Număr licență: (NOTĂ)</w:t>
            </w:r>
            <w:r w:rsidRPr="00B240E2">
              <w:rPr>
                <w:sz w:val="24"/>
                <w:szCs w:val="24"/>
                <w:lang w:val="ro-MD"/>
              </w:rPr>
              <w:br/>
            </w:r>
            <w:r w:rsidRPr="00B240E2">
              <w:rPr>
                <w:sz w:val="24"/>
                <w:szCs w:val="24"/>
                <w:lang w:val="ro-MD"/>
              </w:rPr>
              <w:br/>
              <w:t>Semnătură: ______________________               Data: _________________________</w:t>
            </w:r>
            <w:r w:rsidRPr="00B240E2">
              <w:rPr>
                <w:sz w:val="24"/>
                <w:szCs w:val="24"/>
                <w:lang w:val="ro-MD"/>
              </w:rPr>
              <w:br/>
            </w:r>
            <w:r w:rsidRPr="00B240E2">
              <w:rPr>
                <w:sz w:val="24"/>
                <w:szCs w:val="24"/>
                <w:lang w:val="ro-MD"/>
              </w:rPr>
              <w:br/>
              <w:t>NOTĂ: Este posibilă trimiterea la o listă în cazul aeronavelor deținute în comun.</w:t>
            </w:r>
          </w:p>
        </w:tc>
        <w:tc>
          <w:tcPr>
            <w:tcW w:w="675" w:type="dxa"/>
          </w:tcPr>
          <w:p w14:paraId="41BA9BDC" w14:textId="77777777" w:rsidR="00A07FCE" w:rsidRPr="00B240E2" w:rsidRDefault="00A07FCE" w:rsidP="00A07FCE">
            <w:pPr>
              <w:rPr>
                <w:sz w:val="24"/>
                <w:szCs w:val="24"/>
                <w:lang w:val="ro-MD"/>
              </w:rPr>
            </w:pPr>
            <w:r w:rsidRPr="00B240E2">
              <w:rPr>
                <w:sz w:val="24"/>
                <w:szCs w:val="24"/>
                <w:lang w:val="ro-MD"/>
              </w:rPr>
              <w:t>Yes</w:t>
            </w:r>
          </w:p>
        </w:tc>
        <w:tc>
          <w:tcPr>
            <w:tcW w:w="1055" w:type="dxa"/>
          </w:tcPr>
          <w:p w14:paraId="2EFA2FBF" w14:textId="77777777" w:rsidR="00A07FCE" w:rsidRPr="00B240E2" w:rsidRDefault="00A07FCE" w:rsidP="00A07FCE">
            <w:pPr>
              <w:rPr>
                <w:sz w:val="24"/>
                <w:szCs w:val="24"/>
                <w:lang w:val="ro-MD"/>
              </w:rPr>
            </w:pPr>
            <w:r w:rsidRPr="00B240E2">
              <w:rPr>
                <w:sz w:val="24"/>
                <w:szCs w:val="24"/>
                <w:lang w:val="ro-MD"/>
              </w:rPr>
              <w:t>No</w:t>
            </w:r>
          </w:p>
        </w:tc>
      </w:tr>
      <w:tr w:rsidR="00A07FCE" w:rsidRPr="00B240E2" w14:paraId="62FFDFF6" w14:textId="77777777" w:rsidTr="00787B2F">
        <w:tc>
          <w:tcPr>
            <w:tcW w:w="10283" w:type="dxa"/>
            <w:gridSpan w:val="8"/>
          </w:tcPr>
          <w:p w14:paraId="49E7F71D" w14:textId="77777777" w:rsidR="00A07FCE" w:rsidRPr="00B240E2" w:rsidRDefault="00A07FCE" w:rsidP="00A07FCE">
            <w:pPr>
              <w:rPr>
                <w:sz w:val="24"/>
                <w:szCs w:val="24"/>
                <w:lang w:val="ro-MD"/>
              </w:rPr>
            </w:pPr>
            <w:r w:rsidRPr="00B240E2">
              <w:rPr>
                <w:sz w:val="24"/>
                <w:szCs w:val="24"/>
                <w:lang w:val="ro-MD"/>
              </w:rPr>
              <w:t>Aprobarea/declarația programului de întreținere (selectați opțiunea corespunzătoare)</w:t>
            </w:r>
          </w:p>
        </w:tc>
      </w:tr>
      <w:tr w:rsidR="00A07FCE" w:rsidRPr="00C61B19" w14:paraId="25502306" w14:textId="77777777" w:rsidTr="00787B2F">
        <w:tc>
          <w:tcPr>
            <w:tcW w:w="809" w:type="dxa"/>
            <w:vMerge w:val="restart"/>
          </w:tcPr>
          <w:p w14:paraId="0D3FC4B3" w14:textId="77777777" w:rsidR="00A07FCE" w:rsidRPr="00B240E2" w:rsidRDefault="00A07FCE" w:rsidP="00A07FCE">
            <w:pPr>
              <w:rPr>
                <w:sz w:val="24"/>
                <w:szCs w:val="24"/>
                <w:lang w:val="ro-MD"/>
              </w:rPr>
            </w:pPr>
            <w:r w:rsidRPr="00B240E2">
              <w:rPr>
                <w:sz w:val="24"/>
                <w:szCs w:val="24"/>
                <w:lang w:val="ro-MD"/>
              </w:rPr>
              <w:t>7</w:t>
            </w:r>
          </w:p>
        </w:tc>
        <w:tc>
          <w:tcPr>
            <w:tcW w:w="4530" w:type="dxa"/>
            <w:gridSpan w:val="3"/>
          </w:tcPr>
          <w:p w14:paraId="6269C2D1" w14:textId="77777777" w:rsidR="00A07FCE" w:rsidRPr="00B240E2" w:rsidRDefault="00A07FCE" w:rsidP="00A07FCE">
            <w:pPr>
              <w:rPr>
                <w:sz w:val="24"/>
                <w:szCs w:val="24"/>
                <w:lang w:val="ro-MD"/>
              </w:rPr>
            </w:pPr>
            <w:r w:rsidRPr="00B240E2">
              <w:rPr>
                <w:sz w:val="24"/>
                <w:szCs w:val="24"/>
                <w:lang w:val="ro-MD"/>
              </w:rPr>
              <w:t>Declarație de către proprietar:</w:t>
            </w:r>
          </w:p>
        </w:tc>
        <w:tc>
          <w:tcPr>
            <w:tcW w:w="4944" w:type="dxa"/>
            <w:gridSpan w:val="4"/>
          </w:tcPr>
          <w:p w14:paraId="0E63CA2F" w14:textId="77777777" w:rsidR="00A07FCE" w:rsidRPr="00B240E2" w:rsidRDefault="00A07FCE" w:rsidP="00A07FCE">
            <w:pPr>
              <w:rPr>
                <w:sz w:val="24"/>
                <w:szCs w:val="24"/>
                <w:lang w:val="ro-MD"/>
              </w:rPr>
            </w:pPr>
            <w:r w:rsidRPr="00B240E2">
              <w:rPr>
                <w:sz w:val="24"/>
                <w:szCs w:val="24"/>
                <w:lang w:val="ro-MD"/>
              </w:rPr>
              <w:t>Aprobare de către CAMO/CAO contractată:</w:t>
            </w:r>
          </w:p>
        </w:tc>
      </w:tr>
      <w:tr w:rsidR="00A07FCE" w:rsidRPr="00B240E2" w14:paraId="3EB35FFD" w14:textId="77777777" w:rsidTr="00787B2F">
        <w:tc>
          <w:tcPr>
            <w:tcW w:w="809" w:type="dxa"/>
            <w:vMerge/>
          </w:tcPr>
          <w:p w14:paraId="0E5C6EA1" w14:textId="77777777" w:rsidR="00A07FCE" w:rsidRPr="00B240E2" w:rsidRDefault="00A07FCE" w:rsidP="00A07FCE">
            <w:pPr>
              <w:rPr>
                <w:sz w:val="24"/>
                <w:szCs w:val="24"/>
                <w:lang w:val="ro-MD"/>
              </w:rPr>
            </w:pPr>
          </w:p>
        </w:tc>
        <w:tc>
          <w:tcPr>
            <w:tcW w:w="4530" w:type="dxa"/>
            <w:gridSpan w:val="3"/>
          </w:tcPr>
          <w:p w14:paraId="0B0CDAFA" w14:textId="77777777" w:rsidR="00A07FCE" w:rsidRPr="00B240E2" w:rsidRDefault="00A07FCE" w:rsidP="00A07FCE">
            <w:pPr>
              <w:rPr>
                <w:sz w:val="24"/>
                <w:szCs w:val="24"/>
                <w:lang w:val="ro-MD"/>
              </w:rPr>
            </w:pPr>
            <w:r w:rsidRPr="00B240E2">
              <w:rPr>
                <w:sz w:val="24"/>
                <w:szCs w:val="24"/>
                <w:lang w:val="ro-MD"/>
              </w:rPr>
              <w:t>„Declar prin prezenta că acesta este programul de întreținere aplicabil aeronavei menționate la blocul 1 și îmi asum întreaga responsabilitate pentru conținutul său și, în special, pentru orice sarcini alternative față de datele DAH.”</w:t>
            </w:r>
            <w:r w:rsidRPr="00B240E2">
              <w:rPr>
                <w:sz w:val="24"/>
                <w:szCs w:val="24"/>
                <w:lang w:val="ro-MD"/>
              </w:rPr>
              <w:br/>
            </w:r>
            <w:r w:rsidRPr="00B240E2">
              <w:rPr>
                <w:sz w:val="24"/>
                <w:szCs w:val="24"/>
                <w:lang w:val="ro-MD"/>
              </w:rPr>
              <w:br/>
              <w:t>Semnătură/nume/data:</w:t>
            </w:r>
          </w:p>
        </w:tc>
        <w:tc>
          <w:tcPr>
            <w:tcW w:w="4944" w:type="dxa"/>
            <w:gridSpan w:val="4"/>
          </w:tcPr>
          <w:p w14:paraId="07395D0D" w14:textId="77777777" w:rsidR="00A07FCE" w:rsidRPr="00B240E2" w:rsidRDefault="00A07FCE" w:rsidP="00A07FCE">
            <w:pPr>
              <w:rPr>
                <w:sz w:val="24"/>
                <w:szCs w:val="24"/>
                <w:lang w:val="ro-MD"/>
              </w:rPr>
            </w:pPr>
            <w:r w:rsidRPr="00B240E2">
              <w:rPr>
                <w:sz w:val="24"/>
                <w:szCs w:val="24"/>
                <w:lang w:val="ro-MD"/>
              </w:rPr>
              <w:t>Nr. de referință al aprobării CAMO/CAO:</w:t>
            </w:r>
            <w:r w:rsidRPr="00B240E2">
              <w:rPr>
                <w:sz w:val="24"/>
                <w:szCs w:val="24"/>
                <w:lang w:val="ro-MD"/>
              </w:rPr>
              <w:br/>
            </w:r>
            <w:r w:rsidRPr="00B240E2">
              <w:rPr>
                <w:sz w:val="24"/>
                <w:szCs w:val="24"/>
                <w:lang w:val="ro-MD"/>
              </w:rPr>
              <w:br/>
            </w:r>
            <w:r w:rsidRPr="00B240E2">
              <w:rPr>
                <w:sz w:val="24"/>
                <w:szCs w:val="24"/>
                <w:lang w:val="ro-MD"/>
              </w:rPr>
              <w:br/>
            </w:r>
            <w:r w:rsidRPr="00B240E2">
              <w:rPr>
                <w:sz w:val="24"/>
                <w:szCs w:val="24"/>
                <w:lang w:val="ro-MD"/>
              </w:rPr>
              <w:br/>
            </w:r>
            <w:r w:rsidRPr="00B240E2">
              <w:rPr>
                <w:sz w:val="24"/>
                <w:szCs w:val="24"/>
                <w:lang w:val="ro-MD"/>
              </w:rPr>
              <w:br/>
            </w:r>
            <w:r w:rsidRPr="00B240E2">
              <w:rPr>
                <w:sz w:val="24"/>
                <w:szCs w:val="24"/>
                <w:lang w:val="ro-MD"/>
              </w:rPr>
              <w:br/>
              <w:t>Semnătură/nume/data:</w:t>
            </w:r>
          </w:p>
        </w:tc>
      </w:tr>
      <w:tr w:rsidR="00A07FCE" w:rsidRPr="00B240E2" w14:paraId="0E068B1E" w14:textId="77777777" w:rsidTr="00787B2F">
        <w:tc>
          <w:tcPr>
            <w:tcW w:w="10283" w:type="dxa"/>
            <w:gridSpan w:val="8"/>
          </w:tcPr>
          <w:p w14:paraId="02764375" w14:textId="5CD1A07A" w:rsidR="00A07FCE" w:rsidRPr="00B240E2" w:rsidRDefault="00DE27C1" w:rsidP="00942AC2">
            <w:pPr>
              <w:jc w:val="center"/>
              <w:rPr>
                <w:sz w:val="24"/>
                <w:szCs w:val="24"/>
                <w:lang w:val="ro-MD"/>
              </w:rPr>
            </w:pPr>
            <w:r w:rsidRPr="00B240E2">
              <w:rPr>
                <w:sz w:val="24"/>
                <w:szCs w:val="24"/>
                <w:lang w:val="ro-MD"/>
              </w:rPr>
              <w:t>Declarație</w:t>
            </w:r>
            <w:r w:rsidR="0076316B">
              <w:rPr>
                <w:sz w:val="24"/>
                <w:szCs w:val="24"/>
                <w:lang w:val="ro-MD"/>
              </w:rPr>
              <w:t xml:space="preserve"> de certificare</w:t>
            </w:r>
          </w:p>
        </w:tc>
      </w:tr>
      <w:tr w:rsidR="00A07FCE" w:rsidRPr="00C61B19" w14:paraId="5128C582" w14:textId="77777777" w:rsidTr="00787B2F">
        <w:tc>
          <w:tcPr>
            <w:tcW w:w="809" w:type="dxa"/>
          </w:tcPr>
          <w:p w14:paraId="2C13A670" w14:textId="77777777" w:rsidR="00A07FCE" w:rsidRPr="00B240E2" w:rsidRDefault="00A07FCE" w:rsidP="00A07FCE">
            <w:pPr>
              <w:rPr>
                <w:sz w:val="24"/>
                <w:szCs w:val="24"/>
                <w:lang w:val="ro-MD"/>
              </w:rPr>
            </w:pPr>
            <w:r w:rsidRPr="00B240E2">
              <w:rPr>
                <w:sz w:val="24"/>
                <w:szCs w:val="24"/>
                <w:lang w:val="ro-MD"/>
              </w:rPr>
              <w:t>8</w:t>
            </w:r>
          </w:p>
        </w:tc>
        <w:tc>
          <w:tcPr>
            <w:tcW w:w="9474" w:type="dxa"/>
            <w:gridSpan w:val="7"/>
          </w:tcPr>
          <w:p w14:paraId="08E4EB6F" w14:textId="77777777" w:rsidR="00A07FCE" w:rsidRPr="00B240E2" w:rsidRDefault="00A07FCE" w:rsidP="00A07FCE">
            <w:pPr>
              <w:rPr>
                <w:sz w:val="24"/>
                <w:szCs w:val="24"/>
                <w:lang w:val="ro-MD"/>
              </w:rPr>
            </w:pPr>
            <w:r w:rsidRPr="00B240E2">
              <w:rPr>
                <w:sz w:val="24"/>
                <w:szCs w:val="24"/>
                <w:lang w:val="ro-MD"/>
              </w:rPr>
              <w:t>„Voi asigura întreținerea aeronavei în conformitate cu acest program de întreținere și faptul că programul de întreținere va fi revizuit și actualizat, după caz.”</w:t>
            </w:r>
            <w:r w:rsidRPr="00B240E2">
              <w:rPr>
                <w:sz w:val="24"/>
                <w:szCs w:val="24"/>
                <w:lang w:val="ro-MD"/>
              </w:rPr>
              <w:br/>
            </w:r>
            <w:r w:rsidRPr="00B240E2">
              <w:rPr>
                <w:sz w:val="24"/>
                <w:szCs w:val="24"/>
                <w:lang w:val="ro-MD"/>
              </w:rPr>
              <w:br/>
              <w:t>Semnat de persoana/organizația responsabilă pentru menținerea navigabilității aeronavei, conform ML.A.201:</w:t>
            </w:r>
            <w:r w:rsidRPr="00B240E2">
              <w:rPr>
                <w:sz w:val="24"/>
                <w:szCs w:val="24"/>
                <w:lang w:val="ro-MD"/>
              </w:rPr>
              <w:br/>
            </w:r>
            <w:r w:rsidRPr="00B240E2">
              <w:rPr>
                <w:sz w:val="24"/>
                <w:szCs w:val="24"/>
                <w:lang w:val="ro-MD"/>
              </w:rPr>
              <w:br/>
              <w:t>Proprietar/Locatar/Operator             CAMO/CAO</w:t>
            </w:r>
            <w:r w:rsidRPr="00B240E2">
              <w:rPr>
                <w:sz w:val="24"/>
                <w:szCs w:val="24"/>
                <w:lang w:val="ro-MD"/>
              </w:rPr>
              <w:br/>
            </w:r>
            <w:r w:rsidRPr="00B240E2">
              <w:rPr>
                <w:sz w:val="24"/>
                <w:szCs w:val="24"/>
                <w:lang w:val="ro-MD"/>
              </w:rPr>
              <w:br/>
              <w:t>Numele proprietarului/locatarului/operatorului sau numărul de aprobare CAMO/CAO:</w:t>
            </w:r>
            <w:r w:rsidRPr="00B240E2">
              <w:rPr>
                <w:sz w:val="24"/>
                <w:szCs w:val="24"/>
                <w:lang w:val="ro-MD"/>
              </w:rPr>
              <w:br/>
            </w:r>
            <w:r w:rsidRPr="00B240E2">
              <w:rPr>
                <w:sz w:val="24"/>
                <w:szCs w:val="24"/>
                <w:lang w:val="ro-MD"/>
              </w:rPr>
              <w:lastRenderedPageBreak/>
              <w:br/>
              <w:t>Adresa:</w:t>
            </w:r>
            <w:r w:rsidRPr="00B240E2">
              <w:rPr>
                <w:sz w:val="24"/>
                <w:szCs w:val="24"/>
                <w:lang w:val="ro-MD"/>
              </w:rPr>
              <w:br/>
            </w:r>
            <w:r w:rsidRPr="00B240E2">
              <w:rPr>
                <w:sz w:val="24"/>
                <w:szCs w:val="24"/>
                <w:lang w:val="ro-MD"/>
              </w:rPr>
              <w:br/>
              <w:t>Telefon/fax:</w:t>
            </w:r>
            <w:r w:rsidRPr="00B240E2">
              <w:rPr>
                <w:sz w:val="24"/>
                <w:szCs w:val="24"/>
                <w:lang w:val="ro-MD"/>
              </w:rPr>
              <w:br/>
            </w:r>
            <w:r w:rsidRPr="00B240E2">
              <w:rPr>
                <w:sz w:val="24"/>
                <w:szCs w:val="24"/>
                <w:lang w:val="ro-MD"/>
              </w:rPr>
              <w:br/>
              <w:t>Email:</w:t>
            </w:r>
            <w:r w:rsidRPr="00B240E2">
              <w:rPr>
                <w:sz w:val="24"/>
                <w:szCs w:val="24"/>
                <w:lang w:val="ro-MD"/>
              </w:rPr>
              <w:br/>
            </w:r>
            <w:r w:rsidRPr="00B240E2">
              <w:rPr>
                <w:sz w:val="24"/>
                <w:szCs w:val="24"/>
                <w:lang w:val="ro-MD"/>
              </w:rPr>
              <w:br/>
              <w:t>Semnătură/data:</w:t>
            </w:r>
          </w:p>
        </w:tc>
      </w:tr>
      <w:tr w:rsidR="00A07FCE" w:rsidRPr="00C61B19" w14:paraId="39A9C8D2" w14:textId="77777777" w:rsidTr="00787B2F">
        <w:tc>
          <w:tcPr>
            <w:tcW w:w="809" w:type="dxa"/>
          </w:tcPr>
          <w:p w14:paraId="242DF14F" w14:textId="77777777" w:rsidR="00A07FCE" w:rsidRPr="00B240E2" w:rsidRDefault="00A07FCE" w:rsidP="00A07FCE">
            <w:pPr>
              <w:rPr>
                <w:sz w:val="24"/>
                <w:szCs w:val="24"/>
                <w:lang w:val="ro-MD"/>
              </w:rPr>
            </w:pPr>
            <w:r w:rsidRPr="00B240E2">
              <w:rPr>
                <w:sz w:val="24"/>
                <w:szCs w:val="24"/>
                <w:lang w:val="ro-MD"/>
              </w:rPr>
              <w:lastRenderedPageBreak/>
              <w:t>9</w:t>
            </w:r>
          </w:p>
        </w:tc>
        <w:tc>
          <w:tcPr>
            <w:tcW w:w="9474" w:type="dxa"/>
            <w:gridSpan w:val="7"/>
          </w:tcPr>
          <w:p w14:paraId="118F1874" w14:textId="77777777" w:rsidR="00A07FCE" w:rsidRPr="00B240E2" w:rsidRDefault="00A07FCE" w:rsidP="00A07FCE">
            <w:pPr>
              <w:rPr>
                <w:sz w:val="24"/>
                <w:szCs w:val="24"/>
                <w:lang w:val="ro-MD"/>
              </w:rPr>
            </w:pPr>
            <w:r w:rsidRPr="00B240E2">
              <w:rPr>
                <w:sz w:val="24"/>
                <w:szCs w:val="24"/>
                <w:lang w:val="ro-MD"/>
              </w:rPr>
              <w:t>Anexe atașate:</w:t>
            </w:r>
            <w:r w:rsidRPr="00B240E2">
              <w:rPr>
                <w:sz w:val="24"/>
                <w:szCs w:val="24"/>
                <w:lang w:val="ro-MD"/>
              </w:rPr>
              <w:br/>
              <w:t>— Anexa A DA NU</w:t>
            </w:r>
            <w:r w:rsidRPr="00B240E2">
              <w:rPr>
                <w:sz w:val="24"/>
                <w:szCs w:val="24"/>
                <w:lang w:val="ro-MD"/>
              </w:rPr>
              <w:br/>
              <w:t>— Anexa B DA NU</w:t>
            </w:r>
            <w:r w:rsidRPr="00B240E2">
              <w:rPr>
                <w:sz w:val="24"/>
                <w:szCs w:val="24"/>
                <w:lang w:val="ro-MD"/>
              </w:rPr>
              <w:br/>
              <w:t>— Anexa C DA NU</w:t>
            </w:r>
            <w:r w:rsidRPr="00B240E2">
              <w:rPr>
                <w:sz w:val="24"/>
                <w:szCs w:val="24"/>
                <w:lang w:val="ro-MD"/>
              </w:rPr>
              <w:br/>
              <w:t>— Anexa D DA NU</w:t>
            </w:r>
          </w:p>
        </w:tc>
      </w:tr>
    </w:tbl>
    <w:p w14:paraId="418A0059" w14:textId="77777777" w:rsidR="00A07FCE" w:rsidRPr="00B240E2" w:rsidRDefault="00A07FCE" w:rsidP="00A07FCE">
      <w:pPr>
        <w:rPr>
          <w:lang w:val="ro-MD"/>
        </w:rPr>
      </w:pPr>
    </w:p>
    <w:p w14:paraId="663C2AED" w14:textId="77777777" w:rsidR="00A07FCE" w:rsidRPr="00B240E2" w:rsidRDefault="00A07FCE" w:rsidP="00A07FCE">
      <w:pPr>
        <w:rPr>
          <w:lang w:val="ro-MD"/>
        </w:rPr>
      </w:pPr>
    </w:p>
    <w:p w14:paraId="2D47A2B6" w14:textId="77777777" w:rsidR="00A07FCE" w:rsidRPr="00B240E2" w:rsidRDefault="00A07FCE" w:rsidP="00A07FCE">
      <w:pPr>
        <w:rPr>
          <w:lang w:val="ro-MD"/>
        </w:rPr>
      </w:pPr>
    </w:p>
    <w:tbl>
      <w:tblPr>
        <w:tblStyle w:val="TableGrid"/>
        <w:tblW w:w="10193" w:type="dxa"/>
        <w:tblInd w:w="-275" w:type="dxa"/>
        <w:tblLook w:val="04A0" w:firstRow="1" w:lastRow="0" w:firstColumn="1" w:lastColumn="0" w:noHBand="0" w:noVBand="1"/>
      </w:tblPr>
      <w:tblGrid>
        <w:gridCol w:w="3484"/>
        <w:gridCol w:w="3210"/>
        <w:gridCol w:w="3499"/>
      </w:tblGrid>
      <w:tr w:rsidR="00A07FCE" w:rsidRPr="00C61B19" w14:paraId="38629E44" w14:textId="77777777" w:rsidTr="004E799C">
        <w:tc>
          <w:tcPr>
            <w:tcW w:w="10193" w:type="dxa"/>
            <w:gridSpan w:val="3"/>
          </w:tcPr>
          <w:p w14:paraId="3039E713" w14:textId="77777777" w:rsidR="00A07FCE" w:rsidRPr="00B240E2" w:rsidRDefault="00A07FCE" w:rsidP="00A07FCE">
            <w:pPr>
              <w:rPr>
                <w:sz w:val="24"/>
                <w:szCs w:val="24"/>
                <w:lang w:val="ro-MD"/>
              </w:rPr>
            </w:pPr>
            <w:r w:rsidRPr="00B240E2">
              <w:rPr>
                <w:sz w:val="24"/>
                <w:szCs w:val="24"/>
                <w:lang w:val="ro-MD"/>
              </w:rPr>
              <w:t>Anexa A — Programul minim de inspecții (PMI/MIP)</w:t>
            </w:r>
            <w:r w:rsidRPr="00B240E2">
              <w:rPr>
                <w:sz w:val="24"/>
                <w:szCs w:val="24"/>
                <w:lang w:val="ro-MD"/>
              </w:rPr>
              <w:br/>
              <w:t>(se aplică doar dacă se utilizează un PMI/MIP diferit de cel descris în AMC1 ML.A.302(d) — vedeți Secțiunea 2 de mai sus)</w:t>
            </w:r>
          </w:p>
        </w:tc>
      </w:tr>
      <w:tr w:rsidR="00A07FCE" w:rsidRPr="00C61B19" w14:paraId="5466924A" w14:textId="77777777" w:rsidTr="004E799C">
        <w:tc>
          <w:tcPr>
            <w:tcW w:w="10193" w:type="dxa"/>
            <w:gridSpan w:val="3"/>
          </w:tcPr>
          <w:p w14:paraId="3A5E72CA" w14:textId="77777777" w:rsidR="00A07FCE" w:rsidRPr="00B240E2" w:rsidRDefault="00A07FCE" w:rsidP="00A07FCE">
            <w:pPr>
              <w:rPr>
                <w:sz w:val="24"/>
                <w:szCs w:val="24"/>
                <w:lang w:val="ro-MD"/>
              </w:rPr>
            </w:pPr>
            <w:r w:rsidRPr="00B240E2">
              <w:rPr>
                <w:sz w:val="24"/>
                <w:szCs w:val="24"/>
                <w:lang w:val="ro-MD"/>
              </w:rPr>
              <w:t>Detaliați sarcinile și inspecțiile conținute în PMI/MIP utilizat.</w:t>
            </w:r>
          </w:p>
        </w:tc>
      </w:tr>
      <w:tr w:rsidR="00A07FCE" w:rsidRPr="00B240E2" w14:paraId="6B746C65" w14:textId="77777777" w:rsidTr="004E799C">
        <w:tc>
          <w:tcPr>
            <w:tcW w:w="10193" w:type="dxa"/>
            <w:gridSpan w:val="3"/>
          </w:tcPr>
          <w:p w14:paraId="7E06F1BA" w14:textId="77777777" w:rsidR="00A07FCE" w:rsidRPr="00B240E2" w:rsidRDefault="00A07FCE" w:rsidP="00A07FCE">
            <w:pPr>
              <w:rPr>
                <w:sz w:val="24"/>
                <w:szCs w:val="24"/>
                <w:lang w:val="ro-MD"/>
              </w:rPr>
            </w:pPr>
            <w:r w:rsidRPr="00B240E2">
              <w:rPr>
                <w:sz w:val="24"/>
                <w:szCs w:val="24"/>
                <w:lang w:val="ro-MD"/>
              </w:rPr>
              <w:t>Anexa B — Cerințe suplimentare de întreținere</w:t>
            </w:r>
            <w:r w:rsidRPr="00B240E2">
              <w:rPr>
                <w:sz w:val="24"/>
                <w:szCs w:val="24"/>
                <w:lang w:val="ro-MD"/>
              </w:rPr>
              <w:br/>
              <w:t>(includeți doar dacă este necesar — vedeți Secțiunea 4 de mai sus)</w:t>
            </w:r>
          </w:p>
        </w:tc>
      </w:tr>
      <w:tr w:rsidR="00A07FCE" w:rsidRPr="00C61B19" w14:paraId="06EBD0B4" w14:textId="77777777" w:rsidTr="004E799C">
        <w:tc>
          <w:tcPr>
            <w:tcW w:w="10193" w:type="dxa"/>
            <w:gridSpan w:val="3"/>
          </w:tcPr>
          <w:p w14:paraId="6C6F5A65" w14:textId="77777777" w:rsidR="00A07FCE" w:rsidRPr="00B240E2" w:rsidRDefault="00A07FCE" w:rsidP="00A07FCE">
            <w:pPr>
              <w:rPr>
                <w:sz w:val="24"/>
                <w:szCs w:val="24"/>
                <w:lang w:val="ro-MD"/>
              </w:rPr>
            </w:pPr>
            <w:r w:rsidRPr="00B240E2">
              <w:rPr>
                <w:sz w:val="24"/>
                <w:szCs w:val="24"/>
                <w:lang w:val="ro-MD"/>
              </w:rPr>
              <w:t>Această anexă trebuie să includă doar sarcinile care sunt incluse în AMP, fie la intervalul recomandat, fie la un interval diferit.</w:t>
            </w:r>
            <w:r w:rsidRPr="00B240E2">
              <w:rPr>
                <w:sz w:val="24"/>
                <w:szCs w:val="24"/>
                <w:lang w:val="ro-MD"/>
              </w:rPr>
              <w:br/>
              <w:t>(Toate sarcinile repetitive de întreținere care nu sunt incluse aici, precum și orice diferențe de interval, trebuie păstrate de CAMO/CAO (atunci când este contractată) în dosarele sale, împreună cu justificările corespunzătoare. Anexa D poate fi utilizată opțional. Cu toate acestea, proprietarul/CAMO/CAO rămâne responsabil să ia în considerare toate instrucțiunile, chiar dacă nu sunt adoptate și listate aici. Persoana care efectuează revizuirea de navigabilitate (AR), dacă revizuiește AMP, nu este responsabilă pentru caracterul complet al acestei anexe, dar poate realiza eșantionări ca parte a investigațiilor și a constatărilor identificate în timpul revizuirii fizice.)</w:t>
            </w:r>
          </w:p>
        </w:tc>
      </w:tr>
      <w:tr w:rsidR="00A07FCE" w:rsidRPr="00C61B19" w14:paraId="7EF06D9D" w14:textId="77777777" w:rsidTr="004E799C">
        <w:tc>
          <w:tcPr>
            <w:tcW w:w="3484" w:type="dxa"/>
          </w:tcPr>
          <w:p w14:paraId="1FB22E2F" w14:textId="77777777" w:rsidR="00A07FCE" w:rsidRPr="00B240E2" w:rsidRDefault="00A07FCE" w:rsidP="00A07FCE">
            <w:pPr>
              <w:rPr>
                <w:sz w:val="24"/>
                <w:szCs w:val="24"/>
                <w:lang w:val="ro-MD"/>
              </w:rPr>
            </w:pPr>
            <w:r w:rsidRPr="00B240E2">
              <w:rPr>
                <w:sz w:val="24"/>
                <w:szCs w:val="24"/>
                <w:lang w:val="ro-MD"/>
              </w:rPr>
              <w:t>Descrierea sarcinii</w:t>
            </w:r>
          </w:p>
        </w:tc>
        <w:tc>
          <w:tcPr>
            <w:tcW w:w="3210" w:type="dxa"/>
          </w:tcPr>
          <w:p w14:paraId="11A27BAC" w14:textId="38433C3F" w:rsidR="00A07FCE" w:rsidRPr="00B240E2" w:rsidRDefault="00EE787B" w:rsidP="00A07FCE">
            <w:pPr>
              <w:rPr>
                <w:sz w:val="24"/>
                <w:szCs w:val="24"/>
                <w:lang w:val="ro-MD"/>
              </w:rPr>
            </w:pPr>
            <w:r w:rsidRPr="00B240E2">
              <w:rPr>
                <w:sz w:val="24"/>
                <w:szCs w:val="24"/>
                <w:lang w:val="ro-MD"/>
              </w:rPr>
              <w:t>Referințe</w:t>
            </w:r>
          </w:p>
          <w:p w14:paraId="216F2A9C" w14:textId="77777777" w:rsidR="00A07FCE" w:rsidRPr="00B240E2" w:rsidRDefault="00A07FCE" w:rsidP="00A07FCE">
            <w:pPr>
              <w:rPr>
                <w:sz w:val="24"/>
                <w:szCs w:val="24"/>
                <w:lang w:val="ro-MD"/>
              </w:rPr>
            </w:pPr>
          </w:p>
        </w:tc>
        <w:tc>
          <w:tcPr>
            <w:tcW w:w="3499" w:type="dxa"/>
          </w:tcPr>
          <w:p w14:paraId="40C27432" w14:textId="77777777" w:rsidR="00A07FCE" w:rsidRPr="00B240E2" w:rsidRDefault="00A07FCE" w:rsidP="00A07FCE">
            <w:pPr>
              <w:rPr>
                <w:sz w:val="24"/>
                <w:szCs w:val="24"/>
                <w:lang w:val="ro-MD"/>
              </w:rPr>
            </w:pPr>
            <w:r w:rsidRPr="00B240E2">
              <w:rPr>
                <w:sz w:val="24"/>
                <w:szCs w:val="24"/>
                <w:lang w:val="ro-MD"/>
              </w:rPr>
              <w:t>Interval</w:t>
            </w:r>
            <w:r w:rsidRPr="00B240E2">
              <w:rPr>
                <w:sz w:val="24"/>
                <w:szCs w:val="24"/>
                <w:lang w:val="ro-MD"/>
              </w:rPr>
              <w:br/>
              <w:t>(bifați dacă intervalul selectat diferă de cel cerut în documentul de referință)</w:t>
            </w:r>
          </w:p>
        </w:tc>
      </w:tr>
      <w:tr w:rsidR="00A07FCE" w:rsidRPr="00B240E2" w14:paraId="61223BCD" w14:textId="77777777" w:rsidTr="004E799C">
        <w:tc>
          <w:tcPr>
            <w:tcW w:w="10193" w:type="dxa"/>
            <w:gridSpan w:val="3"/>
          </w:tcPr>
          <w:p w14:paraId="68AA1CDD" w14:textId="77777777" w:rsidR="00A07FCE" w:rsidRPr="00B240E2" w:rsidRDefault="00A07FCE" w:rsidP="00A07FCE">
            <w:pPr>
              <w:rPr>
                <w:sz w:val="24"/>
                <w:szCs w:val="24"/>
                <w:lang w:val="ro-MD"/>
              </w:rPr>
            </w:pPr>
            <w:r w:rsidRPr="00B240E2">
              <w:rPr>
                <w:sz w:val="24"/>
                <w:szCs w:val="24"/>
                <w:lang w:val="ro-MD"/>
              </w:rPr>
              <w:t>Întreținere datorată echipamentelor specifice și modificărilor</w:t>
            </w:r>
          </w:p>
        </w:tc>
      </w:tr>
      <w:tr w:rsidR="00A07FCE" w:rsidRPr="00B240E2" w14:paraId="6C49654B" w14:textId="77777777" w:rsidTr="004E799C">
        <w:tc>
          <w:tcPr>
            <w:tcW w:w="3484" w:type="dxa"/>
          </w:tcPr>
          <w:p w14:paraId="795D086D" w14:textId="77777777" w:rsidR="00A07FCE" w:rsidRPr="00B240E2" w:rsidRDefault="00A07FCE" w:rsidP="00A07FCE">
            <w:pPr>
              <w:rPr>
                <w:sz w:val="24"/>
                <w:szCs w:val="24"/>
                <w:lang w:val="ro-MD"/>
              </w:rPr>
            </w:pPr>
          </w:p>
        </w:tc>
        <w:tc>
          <w:tcPr>
            <w:tcW w:w="3210" w:type="dxa"/>
          </w:tcPr>
          <w:p w14:paraId="01193F74" w14:textId="77777777" w:rsidR="00A07FCE" w:rsidRPr="00B240E2" w:rsidRDefault="00A07FCE" w:rsidP="00A07FCE">
            <w:pPr>
              <w:rPr>
                <w:sz w:val="24"/>
                <w:szCs w:val="24"/>
                <w:lang w:val="ro-MD"/>
              </w:rPr>
            </w:pPr>
          </w:p>
        </w:tc>
        <w:tc>
          <w:tcPr>
            <w:tcW w:w="3499" w:type="dxa"/>
          </w:tcPr>
          <w:p w14:paraId="40A3F060"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15CC5699" w14:textId="77777777" w:rsidTr="004E799C">
        <w:tc>
          <w:tcPr>
            <w:tcW w:w="3484" w:type="dxa"/>
          </w:tcPr>
          <w:p w14:paraId="56BFF26B" w14:textId="77777777" w:rsidR="00A07FCE" w:rsidRPr="00B240E2" w:rsidRDefault="00A07FCE" w:rsidP="00A07FCE">
            <w:pPr>
              <w:rPr>
                <w:sz w:val="24"/>
                <w:szCs w:val="24"/>
                <w:lang w:val="ro-MD"/>
              </w:rPr>
            </w:pPr>
          </w:p>
        </w:tc>
        <w:tc>
          <w:tcPr>
            <w:tcW w:w="3210" w:type="dxa"/>
          </w:tcPr>
          <w:p w14:paraId="1CC3DC99" w14:textId="77777777" w:rsidR="00A07FCE" w:rsidRPr="00B240E2" w:rsidRDefault="00A07FCE" w:rsidP="00A07FCE">
            <w:pPr>
              <w:rPr>
                <w:sz w:val="24"/>
                <w:szCs w:val="24"/>
                <w:lang w:val="ro-MD"/>
              </w:rPr>
            </w:pPr>
          </w:p>
        </w:tc>
        <w:tc>
          <w:tcPr>
            <w:tcW w:w="3499" w:type="dxa"/>
          </w:tcPr>
          <w:p w14:paraId="20F29860"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627E0382" w14:textId="77777777" w:rsidTr="004E799C">
        <w:tc>
          <w:tcPr>
            <w:tcW w:w="10193" w:type="dxa"/>
            <w:gridSpan w:val="3"/>
          </w:tcPr>
          <w:p w14:paraId="5B22D624" w14:textId="77777777" w:rsidR="00A07FCE" w:rsidRPr="00B240E2" w:rsidRDefault="00A07FCE" w:rsidP="00A07FCE">
            <w:pPr>
              <w:rPr>
                <w:sz w:val="24"/>
                <w:szCs w:val="24"/>
                <w:lang w:val="ro-MD"/>
              </w:rPr>
            </w:pPr>
            <w:r w:rsidRPr="00B240E2">
              <w:rPr>
                <w:sz w:val="24"/>
                <w:szCs w:val="24"/>
                <w:lang w:val="ro-MD"/>
              </w:rPr>
              <w:t>Întreținere ca urmare a reparațiilor</w:t>
            </w:r>
          </w:p>
        </w:tc>
      </w:tr>
      <w:tr w:rsidR="00A07FCE" w:rsidRPr="00B240E2" w14:paraId="1C1C6007" w14:textId="77777777" w:rsidTr="004E799C">
        <w:tc>
          <w:tcPr>
            <w:tcW w:w="3484" w:type="dxa"/>
          </w:tcPr>
          <w:p w14:paraId="175989AA" w14:textId="77777777" w:rsidR="00A07FCE" w:rsidRPr="00B240E2" w:rsidRDefault="00A07FCE" w:rsidP="00A07FCE">
            <w:pPr>
              <w:rPr>
                <w:sz w:val="24"/>
                <w:szCs w:val="24"/>
                <w:lang w:val="ro-MD"/>
              </w:rPr>
            </w:pPr>
          </w:p>
        </w:tc>
        <w:tc>
          <w:tcPr>
            <w:tcW w:w="3210" w:type="dxa"/>
          </w:tcPr>
          <w:p w14:paraId="610306C3" w14:textId="77777777" w:rsidR="00A07FCE" w:rsidRPr="00B240E2" w:rsidRDefault="00A07FCE" w:rsidP="00A07FCE">
            <w:pPr>
              <w:rPr>
                <w:sz w:val="24"/>
                <w:szCs w:val="24"/>
                <w:lang w:val="ro-MD"/>
              </w:rPr>
            </w:pPr>
          </w:p>
        </w:tc>
        <w:tc>
          <w:tcPr>
            <w:tcW w:w="3499" w:type="dxa"/>
          </w:tcPr>
          <w:p w14:paraId="4C275608"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6F4F1A6C" w14:textId="77777777" w:rsidTr="004E799C">
        <w:tc>
          <w:tcPr>
            <w:tcW w:w="3484" w:type="dxa"/>
          </w:tcPr>
          <w:p w14:paraId="079CAE55" w14:textId="77777777" w:rsidR="00A07FCE" w:rsidRPr="00B240E2" w:rsidRDefault="00A07FCE" w:rsidP="00A07FCE">
            <w:pPr>
              <w:rPr>
                <w:sz w:val="24"/>
                <w:szCs w:val="24"/>
                <w:lang w:val="ro-MD"/>
              </w:rPr>
            </w:pPr>
          </w:p>
        </w:tc>
        <w:tc>
          <w:tcPr>
            <w:tcW w:w="3210" w:type="dxa"/>
          </w:tcPr>
          <w:p w14:paraId="20D8B8CA" w14:textId="77777777" w:rsidR="00A07FCE" w:rsidRPr="00B240E2" w:rsidRDefault="00A07FCE" w:rsidP="00A07FCE">
            <w:pPr>
              <w:rPr>
                <w:sz w:val="24"/>
                <w:szCs w:val="24"/>
                <w:lang w:val="ro-MD"/>
              </w:rPr>
            </w:pPr>
          </w:p>
        </w:tc>
        <w:tc>
          <w:tcPr>
            <w:tcW w:w="3499" w:type="dxa"/>
          </w:tcPr>
          <w:p w14:paraId="3535E2EB"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7B91B0E9" w14:textId="77777777" w:rsidTr="004E799C">
        <w:tc>
          <w:tcPr>
            <w:tcW w:w="10193" w:type="dxa"/>
            <w:gridSpan w:val="3"/>
          </w:tcPr>
          <w:p w14:paraId="48B5A542" w14:textId="77777777" w:rsidR="00A07FCE" w:rsidRPr="00B240E2" w:rsidRDefault="00A07FCE" w:rsidP="00A07FCE">
            <w:pPr>
              <w:rPr>
                <w:sz w:val="24"/>
                <w:szCs w:val="24"/>
                <w:lang w:val="ro-MD"/>
              </w:rPr>
            </w:pPr>
            <w:r w:rsidRPr="00B240E2">
              <w:rPr>
                <w:sz w:val="24"/>
                <w:szCs w:val="24"/>
                <w:lang w:val="ro-MD"/>
              </w:rPr>
              <w:t>Întreținere datorată componentelor cu durată de viață limitată (aceasta se aplică doar dacă se utilizează PMI/MIP. În caz contrar, aceste date fac deja parte din datele DAH utilizate ca bază pentru AMP.)</w:t>
            </w:r>
          </w:p>
        </w:tc>
      </w:tr>
      <w:tr w:rsidR="00A07FCE" w:rsidRPr="00B240E2" w14:paraId="105E8098" w14:textId="77777777" w:rsidTr="004E799C">
        <w:tc>
          <w:tcPr>
            <w:tcW w:w="3484" w:type="dxa"/>
          </w:tcPr>
          <w:p w14:paraId="1F3CD5FB" w14:textId="77777777" w:rsidR="00A07FCE" w:rsidRPr="00B240E2" w:rsidRDefault="00A07FCE" w:rsidP="00A07FCE">
            <w:pPr>
              <w:rPr>
                <w:sz w:val="24"/>
                <w:szCs w:val="24"/>
                <w:lang w:val="ro-MD"/>
              </w:rPr>
            </w:pPr>
          </w:p>
        </w:tc>
        <w:tc>
          <w:tcPr>
            <w:tcW w:w="3210" w:type="dxa"/>
          </w:tcPr>
          <w:p w14:paraId="7BE9B10E" w14:textId="77777777" w:rsidR="00A07FCE" w:rsidRPr="00B240E2" w:rsidRDefault="00A07FCE" w:rsidP="00A07FCE">
            <w:pPr>
              <w:rPr>
                <w:sz w:val="24"/>
                <w:szCs w:val="24"/>
                <w:lang w:val="ro-MD"/>
              </w:rPr>
            </w:pPr>
          </w:p>
        </w:tc>
        <w:tc>
          <w:tcPr>
            <w:tcW w:w="3499" w:type="dxa"/>
          </w:tcPr>
          <w:p w14:paraId="4F3A731A"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53675F40" w14:textId="77777777" w:rsidTr="004E799C">
        <w:tc>
          <w:tcPr>
            <w:tcW w:w="3484" w:type="dxa"/>
          </w:tcPr>
          <w:p w14:paraId="1477FA06" w14:textId="77777777" w:rsidR="00A07FCE" w:rsidRPr="00B240E2" w:rsidRDefault="00A07FCE" w:rsidP="00A07FCE">
            <w:pPr>
              <w:rPr>
                <w:sz w:val="24"/>
                <w:szCs w:val="24"/>
                <w:lang w:val="ro-MD"/>
              </w:rPr>
            </w:pPr>
          </w:p>
        </w:tc>
        <w:tc>
          <w:tcPr>
            <w:tcW w:w="3210" w:type="dxa"/>
          </w:tcPr>
          <w:p w14:paraId="59BF7180" w14:textId="77777777" w:rsidR="00A07FCE" w:rsidRPr="00B240E2" w:rsidRDefault="00A07FCE" w:rsidP="00A07FCE">
            <w:pPr>
              <w:rPr>
                <w:sz w:val="24"/>
                <w:szCs w:val="24"/>
                <w:lang w:val="ro-MD"/>
              </w:rPr>
            </w:pPr>
          </w:p>
        </w:tc>
        <w:tc>
          <w:tcPr>
            <w:tcW w:w="3499" w:type="dxa"/>
          </w:tcPr>
          <w:p w14:paraId="2072139E"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77ED69A2" w14:textId="77777777" w:rsidTr="004E799C">
        <w:tc>
          <w:tcPr>
            <w:tcW w:w="10193" w:type="dxa"/>
            <w:gridSpan w:val="3"/>
          </w:tcPr>
          <w:p w14:paraId="3FBE05B3" w14:textId="77777777" w:rsidR="00A07FCE" w:rsidRPr="00B240E2" w:rsidRDefault="00A07FCE" w:rsidP="00A07FCE">
            <w:pPr>
              <w:rPr>
                <w:sz w:val="24"/>
                <w:szCs w:val="24"/>
                <w:lang w:val="ro-MD"/>
              </w:rPr>
            </w:pPr>
            <w:r w:rsidRPr="00B240E2">
              <w:rPr>
                <w:sz w:val="24"/>
                <w:szCs w:val="24"/>
                <w:lang w:val="ro-MD"/>
              </w:rPr>
              <w:t>Întreținere datorată instrucțiunilor obligatorii de menținere a navigabilității (ALI, CMR, cerințe specifice din TCDS etc.)</w:t>
            </w:r>
          </w:p>
        </w:tc>
      </w:tr>
      <w:tr w:rsidR="00A07FCE" w:rsidRPr="00B240E2" w14:paraId="13F93D50" w14:textId="77777777" w:rsidTr="004E799C">
        <w:tc>
          <w:tcPr>
            <w:tcW w:w="3484" w:type="dxa"/>
          </w:tcPr>
          <w:p w14:paraId="69FA623C" w14:textId="77777777" w:rsidR="00A07FCE" w:rsidRPr="00B240E2" w:rsidRDefault="00A07FCE" w:rsidP="00A07FCE">
            <w:pPr>
              <w:rPr>
                <w:sz w:val="24"/>
                <w:szCs w:val="24"/>
                <w:lang w:val="ro-MD"/>
              </w:rPr>
            </w:pPr>
          </w:p>
        </w:tc>
        <w:tc>
          <w:tcPr>
            <w:tcW w:w="3210" w:type="dxa"/>
          </w:tcPr>
          <w:p w14:paraId="459797B3" w14:textId="77777777" w:rsidR="00A07FCE" w:rsidRPr="00B240E2" w:rsidRDefault="00A07FCE" w:rsidP="00A07FCE">
            <w:pPr>
              <w:rPr>
                <w:sz w:val="24"/>
                <w:szCs w:val="24"/>
                <w:lang w:val="ro-MD"/>
              </w:rPr>
            </w:pPr>
          </w:p>
        </w:tc>
        <w:tc>
          <w:tcPr>
            <w:tcW w:w="3499" w:type="dxa"/>
          </w:tcPr>
          <w:p w14:paraId="63A38A30"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2ECDDFA1" w14:textId="77777777" w:rsidTr="004E799C">
        <w:tc>
          <w:tcPr>
            <w:tcW w:w="3484" w:type="dxa"/>
          </w:tcPr>
          <w:p w14:paraId="5BB1F2CA" w14:textId="77777777" w:rsidR="00A07FCE" w:rsidRPr="00B240E2" w:rsidRDefault="00A07FCE" w:rsidP="00A07FCE">
            <w:pPr>
              <w:rPr>
                <w:sz w:val="24"/>
                <w:szCs w:val="24"/>
                <w:lang w:val="ro-MD"/>
              </w:rPr>
            </w:pPr>
          </w:p>
        </w:tc>
        <w:tc>
          <w:tcPr>
            <w:tcW w:w="3210" w:type="dxa"/>
          </w:tcPr>
          <w:p w14:paraId="54BC0939" w14:textId="77777777" w:rsidR="00A07FCE" w:rsidRPr="00B240E2" w:rsidRDefault="00A07FCE" w:rsidP="00A07FCE">
            <w:pPr>
              <w:rPr>
                <w:sz w:val="24"/>
                <w:szCs w:val="24"/>
                <w:lang w:val="ro-MD"/>
              </w:rPr>
            </w:pPr>
          </w:p>
        </w:tc>
        <w:tc>
          <w:tcPr>
            <w:tcW w:w="3499" w:type="dxa"/>
          </w:tcPr>
          <w:p w14:paraId="4CBAA161"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112DC53C" w14:textId="77777777" w:rsidTr="004E799C">
        <w:tc>
          <w:tcPr>
            <w:tcW w:w="10193" w:type="dxa"/>
            <w:gridSpan w:val="3"/>
          </w:tcPr>
          <w:p w14:paraId="2B08F1B7" w14:textId="77777777" w:rsidR="00A07FCE" w:rsidRPr="00B240E2" w:rsidRDefault="00A07FCE" w:rsidP="00A07FCE">
            <w:pPr>
              <w:rPr>
                <w:sz w:val="24"/>
                <w:szCs w:val="24"/>
                <w:lang w:val="ro-MD"/>
              </w:rPr>
            </w:pPr>
            <w:r w:rsidRPr="00B240E2">
              <w:rPr>
                <w:sz w:val="24"/>
                <w:szCs w:val="24"/>
                <w:lang w:val="ro-MD"/>
              </w:rPr>
              <w:lastRenderedPageBreak/>
              <w:t>Recomandări de întreținere, precum intervalele TBO, emise prin buletine de service, scrisori de service și alte informații de service neobligatorii</w:t>
            </w:r>
          </w:p>
        </w:tc>
      </w:tr>
      <w:tr w:rsidR="00A07FCE" w:rsidRPr="00B240E2" w14:paraId="7BE5A945" w14:textId="77777777" w:rsidTr="004E799C">
        <w:tc>
          <w:tcPr>
            <w:tcW w:w="3484" w:type="dxa"/>
          </w:tcPr>
          <w:p w14:paraId="23F45AC7" w14:textId="77777777" w:rsidR="00A07FCE" w:rsidRPr="00B240E2" w:rsidRDefault="00A07FCE" w:rsidP="00A07FCE">
            <w:pPr>
              <w:rPr>
                <w:sz w:val="24"/>
                <w:szCs w:val="24"/>
                <w:lang w:val="ro-MD"/>
              </w:rPr>
            </w:pPr>
          </w:p>
        </w:tc>
        <w:tc>
          <w:tcPr>
            <w:tcW w:w="3210" w:type="dxa"/>
          </w:tcPr>
          <w:p w14:paraId="704B3ECF" w14:textId="77777777" w:rsidR="00A07FCE" w:rsidRPr="00B240E2" w:rsidRDefault="00A07FCE" w:rsidP="00A07FCE">
            <w:pPr>
              <w:rPr>
                <w:sz w:val="24"/>
                <w:szCs w:val="24"/>
                <w:lang w:val="ro-MD"/>
              </w:rPr>
            </w:pPr>
          </w:p>
        </w:tc>
        <w:tc>
          <w:tcPr>
            <w:tcW w:w="3499" w:type="dxa"/>
          </w:tcPr>
          <w:p w14:paraId="11B58616"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4C2BAABE" w14:textId="77777777" w:rsidTr="004E799C">
        <w:tc>
          <w:tcPr>
            <w:tcW w:w="3484" w:type="dxa"/>
          </w:tcPr>
          <w:p w14:paraId="349BAD82" w14:textId="77777777" w:rsidR="00A07FCE" w:rsidRPr="00B240E2" w:rsidRDefault="00A07FCE" w:rsidP="00A07FCE">
            <w:pPr>
              <w:rPr>
                <w:sz w:val="24"/>
                <w:szCs w:val="24"/>
                <w:lang w:val="ro-MD"/>
              </w:rPr>
            </w:pPr>
            <w:r w:rsidRPr="00B240E2">
              <w:rPr>
                <w:sz w:val="24"/>
                <w:szCs w:val="24"/>
                <w:lang w:val="ro-MD"/>
              </w:rPr>
              <w:t>Emițătoare de localizare în caz de urgență (ELT) și balize personale de localizare (PLB) — test anual</w:t>
            </w:r>
          </w:p>
        </w:tc>
        <w:tc>
          <w:tcPr>
            <w:tcW w:w="3210" w:type="dxa"/>
          </w:tcPr>
          <w:p w14:paraId="535C2E5D" w14:textId="77777777" w:rsidR="00A07FCE" w:rsidRPr="00B240E2" w:rsidRDefault="00A07FCE" w:rsidP="00A07FCE">
            <w:pPr>
              <w:rPr>
                <w:sz w:val="24"/>
                <w:szCs w:val="24"/>
                <w:lang w:val="ro-MD"/>
              </w:rPr>
            </w:pPr>
            <w:r w:rsidRPr="00B240E2">
              <w:rPr>
                <w:sz w:val="24"/>
                <w:szCs w:val="24"/>
                <w:lang w:val="ro-MD"/>
              </w:rPr>
              <w:t xml:space="preserve">EASA SIB 2019-09 </w:t>
            </w:r>
          </w:p>
          <w:p w14:paraId="126B9355" w14:textId="77777777" w:rsidR="00A07FCE" w:rsidRPr="00B240E2" w:rsidRDefault="00A07FCE" w:rsidP="00A07FCE">
            <w:pPr>
              <w:rPr>
                <w:sz w:val="24"/>
                <w:szCs w:val="24"/>
                <w:lang w:val="ro-MD"/>
              </w:rPr>
            </w:pPr>
            <w:r w:rsidRPr="00B240E2">
              <w:rPr>
                <w:sz w:val="24"/>
                <w:szCs w:val="24"/>
                <w:lang w:val="ro-MD"/>
              </w:rPr>
              <w:t xml:space="preserve"> </w:t>
            </w:r>
          </w:p>
        </w:tc>
        <w:tc>
          <w:tcPr>
            <w:tcW w:w="3499" w:type="dxa"/>
          </w:tcPr>
          <w:p w14:paraId="43FFECC9" w14:textId="77777777" w:rsidR="00A07FCE" w:rsidRPr="00B240E2" w:rsidRDefault="00A07FCE" w:rsidP="00A07FCE">
            <w:pPr>
              <w:rPr>
                <w:sz w:val="24"/>
                <w:szCs w:val="24"/>
                <w:lang w:val="ro-MD"/>
              </w:rPr>
            </w:pPr>
            <w:r w:rsidRPr="00B240E2">
              <w:rPr>
                <w:sz w:val="24"/>
                <w:szCs w:val="24"/>
                <w:lang w:val="ro-MD"/>
              </w:rPr>
              <w:t xml:space="preserve">1 </w:t>
            </w:r>
            <w:proofErr w:type="spellStart"/>
            <w:r w:rsidRPr="00B240E2">
              <w:rPr>
                <w:sz w:val="24"/>
                <w:szCs w:val="24"/>
                <w:lang w:val="ro-MD"/>
              </w:rPr>
              <w:t>Year</w:t>
            </w:r>
            <w:proofErr w:type="spellEnd"/>
            <w:r w:rsidRPr="00B240E2">
              <w:rPr>
                <w:sz w:val="24"/>
                <w:szCs w:val="24"/>
                <w:lang w:val="ro-MD"/>
              </w:rPr>
              <w:t xml:space="preserve"> </w:t>
            </w:r>
            <w:r w:rsidRPr="00B240E2">
              <w:rPr>
                <w:sz w:val="24"/>
                <w:szCs w:val="24"/>
                <w:lang w:val="ro-MD"/>
              </w:rPr>
              <w:sym w:font="Wingdings 2" w:char="F0A3"/>
            </w:r>
          </w:p>
        </w:tc>
      </w:tr>
      <w:tr w:rsidR="00A07FCE" w:rsidRPr="00B240E2" w14:paraId="1075E792" w14:textId="77777777" w:rsidTr="004E799C">
        <w:tc>
          <w:tcPr>
            <w:tcW w:w="3484" w:type="dxa"/>
          </w:tcPr>
          <w:p w14:paraId="42421F0E" w14:textId="77777777" w:rsidR="00A07FCE" w:rsidRPr="00B240E2" w:rsidRDefault="00A07FCE" w:rsidP="00A07FCE">
            <w:pPr>
              <w:rPr>
                <w:sz w:val="24"/>
                <w:szCs w:val="24"/>
                <w:lang w:val="ro-MD"/>
              </w:rPr>
            </w:pPr>
            <w:r w:rsidRPr="00B240E2">
              <w:rPr>
                <w:sz w:val="24"/>
                <w:szCs w:val="24"/>
                <w:lang w:val="ro-MD"/>
              </w:rPr>
              <w:t xml:space="preserve">(dacă nu se utilizează PMI/MIP sau o sarcină ICA echivalentă) Test </w:t>
            </w:r>
            <w:proofErr w:type="spellStart"/>
            <w:r w:rsidRPr="00B240E2">
              <w:rPr>
                <w:sz w:val="24"/>
                <w:szCs w:val="24"/>
                <w:lang w:val="ro-MD"/>
              </w:rPr>
              <w:t>transponder</w:t>
            </w:r>
            <w:proofErr w:type="spellEnd"/>
          </w:p>
        </w:tc>
        <w:tc>
          <w:tcPr>
            <w:tcW w:w="3210" w:type="dxa"/>
          </w:tcPr>
          <w:p w14:paraId="7DAE225E" w14:textId="77777777" w:rsidR="00A07FCE" w:rsidRPr="00B240E2" w:rsidRDefault="00A07FCE" w:rsidP="00A07FCE">
            <w:pPr>
              <w:rPr>
                <w:sz w:val="24"/>
                <w:szCs w:val="24"/>
                <w:lang w:val="ro-MD"/>
              </w:rPr>
            </w:pPr>
            <w:r w:rsidRPr="00B240E2">
              <w:rPr>
                <w:sz w:val="24"/>
                <w:szCs w:val="24"/>
                <w:lang w:val="ro-MD"/>
              </w:rPr>
              <w:t>EASA SIB 2011-15</w:t>
            </w:r>
          </w:p>
        </w:tc>
        <w:tc>
          <w:tcPr>
            <w:tcW w:w="3499" w:type="dxa"/>
          </w:tcPr>
          <w:p w14:paraId="1C695887" w14:textId="0F7027E6" w:rsidR="00A07FCE" w:rsidRPr="00B240E2" w:rsidRDefault="00A07FCE" w:rsidP="00A07FCE">
            <w:pPr>
              <w:rPr>
                <w:sz w:val="24"/>
                <w:szCs w:val="24"/>
                <w:lang w:val="ro-MD"/>
              </w:rPr>
            </w:pPr>
            <w:r w:rsidRPr="00B240E2">
              <w:rPr>
                <w:sz w:val="24"/>
                <w:szCs w:val="24"/>
                <w:lang w:val="ro-MD"/>
              </w:rPr>
              <w:t>2 ani</w:t>
            </w:r>
            <w:r w:rsidR="008634C8" w:rsidRPr="00B240E2">
              <w:rPr>
                <w:sz w:val="24"/>
                <w:szCs w:val="24"/>
                <w:lang w:val="ro-MD"/>
              </w:rPr>
              <w:t xml:space="preserve"> </w:t>
            </w:r>
            <w:r w:rsidR="008634C8" w:rsidRPr="00B240E2">
              <w:rPr>
                <w:sz w:val="24"/>
                <w:szCs w:val="24"/>
                <w:lang w:val="ro-MD"/>
              </w:rPr>
              <w:sym w:font="Wingdings 2" w:char="F0A3"/>
            </w:r>
          </w:p>
        </w:tc>
      </w:tr>
      <w:tr w:rsidR="00A07FCE" w:rsidRPr="00B240E2" w14:paraId="696AF12D" w14:textId="77777777" w:rsidTr="004E799C">
        <w:tc>
          <w:tcPr>
            <w:tcW w:w="10193" w:type="dxa"/>
            <w:gridSpan w:val="3"/>
          </w:tcPr>
          <w:p w14:paraId="18CF7291" w14:textId="77777777" w:rsidR="00A07FCE" w:rsidRPr="00B240E2" w:rsidRDefault="00A07FCE" w:rsidP="00A07FCE">
            <w:pPr>
              <w:rPr>
                <w:sz w:val="24"/>
                <w:szCs w:val="24"/>
                <w:lang w:val="ro-MD"/>
              </w:rPr>
            </w:pPr>
            <w:r w:rsidRPr="00B240E2">
              <w:rPr>
                <w:sz w:val="24"/>
                <w:szCs w:val="24"/>
                <w:lang w:val="ro-MD"/>
              </w:rPr>
              <w:t>Întreținere ca urmare a directivelor de navigabilitate repetitive (AD)</w:t>
            </w:r>
          </w:p>
        </w:tc>
      </w:tr>
      <w:tr w:rsidR="00A07FCE" w:rsidRPr="00B240E2" w14:paraId="13BF74C9" w14:textId="77777777" w:rsidTr="004E799C">
        <w:tc>
          <w:tcPr>
            <w:tcW w:w="3484" w:type="dxa"/>
          </w:tcPr>
          <w:p w14:paraId="46B336A5" w14:textId="77777777" w:rsidR="00A07FCE" w:rsidRPr="00B240E2" w:rsidRDefault="00A07FCE" w:rsidP="00A07FCE">
            <w:pPr>
              <w:rPr>
                <w:sz w:val="24"/>
                <w:szCs w:val="24"/>
                <w:lang w:val="ro-MD"/>
              </w:rPr>
            </w:pPr>
          </w:p>
        </w:tc>
        <w:tc>
          <w:tcPr>
            <w:tcW w:w="3210" w:type="dxa"/>
          </w:tcPr>
          <w:p w14:paraId="644435F9" w14:textId="77777777" w:rsidR="00A07FCE" w:rsidRPr="00B240E2" w:rsidRDefault="00A07FCE" w:rsidP="00A07FCE">
            <w:pPr>
              <w:rPr>
                <w:sz w:val="24"/>
                <w:szCs w:val="24"/>
                <w:lang w:val="ro-MD"/>
              </w:rPr>
            </w:pPr>
          </w:p>
        </w:tc>
        <w:tc>
          <w:tcPr>
            <w:tcW w:w="3499" w:type="dxa"/>
          </w:tcPr>
          <w:p w14:paraId="27D79016"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08606D6E" w14:textId="77777777" w:rsidTr="004E799C">
        <w:tc>
          <w:tcPr>
            <w:tcW w:w="3484" w:type="dxa"/>
          </w:tcPr>
          <w:p w14:paraId="32EFFFDD" w14:textId="77777777" w:rsidR="00A07FCE" w:rsidRPr="00B240E2" w:rsidRDefault="00A07FCE" w:rsidP="00A07FCE">
            <w:pPr>
              <w:rPr>
                <w:sz w:val="24"/>
                <w:szCs w:val="24"/>
                <w:lang w:val="ro-MD"/>
              </w:rPr>
            </w:pPr>
          </w:p>
        </w:tc>
        <w:tc>
          <w:tcPr>
            <w:tcW w:w="3210" w:type="dxa"/>
          </w:tcPr>
          <w:p w14:paraId="3C3787A5" w14:textId="77777777" w:rsidR="00A07FCE" w:rsidRPr="00B240E2" w:rsidRDefault="00A07FCE" w:rsidP="00A07FCE">
            <w:pPr>
              <w:rPr>
                <w:sz w:val="24"/>
                <w:szCs w:val="24"/>
                <w:lang w:val="ro-MD"/>
              </w:rPr>
            </w:pPr>
          </w:p>
        </w:tc>
        <w:tc>
          <w:tcPr>
            <w:tcW w:w="3499" w:type="dxa"/>
          </w:tcPr>
          <w:p w14:paraId="395B8DEC"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C61B19" w14:paraId="61C917E2" w14:textId="77777777" w:rsidTr="004E799C">
        <w:tc>
          <w:tcPr>
            <w:tcW w:w="10193" w:type="dxa"/>
            <w:gridSpan w:val="3"/>
          </w:tcPr>
          <w:p w14:paraId="7652CE81" w14:textId="77777777" w:rsidR="00A07FCE" w:rsidRPr="00B240E2" w:rsidRDefault="00A07FCE" w:rsidP="00A07FCE">
            <w:pPr>
              <w:rPr>
                <w:sz w:val="24"/>
                <w:szCs w:val="24"/>
                <w:lang w:val="ro-MD"/>
              </w:rPr>
            </w:pPr>
            <w:r w:rsidRPr="00B240E2">
              <w:rPr>
                <w:sz w:val="24"/>
                <w:szCs w:val="24"/>
                <w:lang w:val="ro-MD"/>
              </w:rPr>
              <w:t xml:space="preserve">Întreținere datorată directivelor/cerințelor operaționale/de spațiu aerian (altimetru, busolă, </w:t>
            </w:r>
            <w:proofErr w:type="spellStart"/>
            <w:r w:rsidRPr="00B240E2">
              <w:rPr>
                <w:sz w:val="24"/>
                <w:szCs w:val="24"/>
                <w:lang w:val="ro-MD"/>
              </w:rPr>
              <w:t>transponder</w:t>
            </w:r>
            <w:proofErr w:type="spellEnd"/>
            <w:r w:rsidRPr="00B240E2">
              <w:rPr>
                <w:sz w:val="24"/>
                <w:szCs w:val="24"/>
                <w:lang w:val="ro-MD"/>
              </w:rPr>
              <w:t xml:space="preserve"> etc.)</w:t>
            </w:r>
          </w:p>
        </w:tc>
      </w:tr>
      <w:tr w:rsidR="00A07FCE" w:rsidRPr="00B240E2" w14:paraId="4AFF000F" w14:textId="77777777" w:rsidTr="004E799C">
        <w:tc>
          <w:tcPr>
            <w:tcW w:w="3484" w:type="dxa"/>
          </w:tcPr>
          <w:p w14:paraId="7AA61E07" w14:textId="77777777" w:rsidR="00A07FCE" w:rsidRPr="00B240E2" w:rsidRDefault="00A07FCE" w:rsidP="00A07FCE">
            <w:pPr>
              <w:rPr>
                <w:sz w:val="24"/>
                <w:szCs w:val="24"/>
                <w:lang w:val="ro-MD"/>
              </w:rPr>
            </w:pPr>
          </w:p>
        </w:tc>
        <w:tc>
          <w:tcPr>
            <w:tcW w:w="3210" w:type="dxa"/>
          </w:tcPr>
          <w:p w14:paraId="51DAE615" w14:textId="77777777" w:rsidR="00A07FCE" w:rsidRPr="00B240E2" w:rsidRDefault="00A07FCE" w:rsidP="00A07FCE">
            <w:pPr>
              <w:rPr>
                <w:sz w:val="24"/>
                <w:szCs w:val="24"/>
                <w:lang w:val="ro-MD"/>
              </w:rPr>
            </w:pPr>
          </w:p>
        </w:tc>
        <w:tc>
          <w:tcPr>
            <w:tcW w:w="3499" w:type="dxa"/>
          </w:tcPr>
          <w:p w14:paraId="55B99110"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30C4989C" w14:textId="77777777" w:rsidTr="004E799C">
        <w:tc>
          <w:tcPr>
            <w:tcW w:w="3484" w:type="dxa"/>
          </w:tcPr>
          <w:p w14:paraId="33B212D8" w14:textId="77777777" w:rsidR="00A07FCE" w:rsidRPr="00B240E2" w:rsidRDefault="00A07FCE" w:rsidP="00A07FCE">
            <w:pPr>
              <w:rPr>
                <w:sz w:val="24"/>
                <w:szCs w:val="24"/>
                <w:lang w:val="ro-MD"/>
              </w:rPr>
            </w:pPr>
          </w:p>
        </w:tc>
        <w:tc>
          <w:tcPr>
            <w:tcW w:w="3210" w:type="dxa"/>
          </w:tcPr>
          <w:p w14:paraId="5189C8AD" w14:textId="77777777" w:rsidR="00A07FCE" w:rsidRPr="00B240E2" w:rsidRDefault="00A07FCE" w:rsidP="00A07FCE">
            <w:pPr>
              <w:rPr>
                <w:sz w:val="24"/>
                <w:szCs w:val="24"/>
                <w:lang w:val="ro-MD"/>
              </w:rPr>
            </w:pPr>
          </w:p>
        </w:tc>
        <w:tc>
          <w:tcPr>
            <w:tcW w:w="3499" w:type="dxa"/>
          </w:tcPr>
          <w:p w14:paraId="2DE47761"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2BC13C8F" w14:textId="77777777" w:rsidTr="004E799C">
        <w:tc>
          <w:tcPr>
            <w:tcW w:w="10193" w:type="dxa"/>
            <w:gridSpan w:val="3"/>
          </w:tcPr>
          <w:p w14:paraId="011F6062" w14:textId="77777777" w:rsidR="00A07FCE" w:rsidRPr="00B240E2" w:rsidRDefault="00A07FCE" w:rsidP="00A07FCE">
            <w:pPr>
              <w:rPr>
                <w:sz w:val="24"/>
                <w:szCs w:val="24"/>
                <w:lang w:val="ro-MD"/>
              </w:rPr>
            </w:pPr>
            <w:r w:rsidRPr="00B240E2">
              <w:rPr>
                <w:sz w:val="24"/>
                <w:szCs w:val="24"/>
                <w:lang w:val="ro-MD"/>
              </w:rPr>
              <w:t>Întreținere datorată tipului de operare sau aprobărilor operaționale</w:t>
            </w:r>
          </w:p>
        </w:tc>
      </w:tr>
      <w:tr w:rsidR="00A07FCE" w:rsidRPr="00B240E2" w14:paraId="46286B2D" w14:textId="77777777" w:rsidTr="004E799C">
        <w:tc>
          <w:tcPr>
            <w:tcW w:w="3484" w:type="dxa"/>
          </w:tcPr>
          <w:p w14:paraId="2F3D1331" w14:textId="77777777" w:rsidR="00A07FCE" w:rsidRPr="00B240E2" w:rsidRDefault="00A07FCE" w:rsidP="00A07FCE">
            <w:pPr>
              <w:rPr>
                <w:sz w:val="24"/>
                <w:szCs w:val="24"/>
                <w:lang w:val="ro-MD"/>
              </w:rPr>
            </w:pPr>
          </w:p>
        </w:tc>
        <w:tc>
          <w:tcPr>
            <w:tcW w:w="3210" w:type="dxa"/>
          </w:tcPr>
          <w:p w14:paraId="55160A97" w14:textId="77777777" w:rsidR="00A07FCE" w:rsidRPr="00B240E2" w:rsidRDefault="00A07FCE" w:rsidP="00A07FCE">
            <w:pPr>
              <w:rPr>
                <w:sz w:val="24"/>
                <w:szCs w:val="24"/>
                <w:lang w:val="ro-MD"/>
              </w:rPr>
            </w:pPr>
          </w:p>
        </w:tc>
        <w:tc>
          <w:tcPr>
            <w:tcW w:w="3499" w:type="dxa"/>
          </w:tcPr>
          <w:p w14:paraId="49A12580"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49D25EFC" w14:textId="77777777" w:rsidTr="004E799C">
        <w:tc>
          <w:tcPr>
            <w:tcW w:w="3484" w:type="dxa"/>
          </w:tcPr>
          <w:p w14:paraId="17A488B9" w14:textId="77777777" w:rsidR="00A07FCE" w:rsidRPr="00B240E2" w:rsidRDefault="00A07FCE" w:rsidP="00A07FCE">
            <w:pPr>
              <w:rPr>
                <w:sz w:val="24"/>
                <w:szCs w:val="24"/>
                <w:lang w:val="ro-MD"/>
              </w:rPr>
            </w:pPr>
          </w:p>
        </w:tc>
        <w:tc>
          <w:tcPr>
            <w:tcW w:w="3210" w:type="dxa"/>
          </w:tcPr>
          <w:p w14:paraId="1E1DDFD9" w14:textId="77777777" w:rsidR="00A07FCE" w:rsidRPr="00B240E2" w:rsidRDefault="00A07FCE" w:rsidP="00A07FCE">
            <w:pPr>
              <w:rPr>
                <w:sz w:val="24"/>
                <w:szCs w:val="24"/>
                <w:lang w:val="ro-MD"/>
              </w:rPr>
            </w:pPr>
          </w:p>
        </w:tc>
        <w:tc>
          <w:tcPr>
            <w:tcW w:w="3499" w:type="dxa"/>
          </w:tcPr>
          <w:p w14:paraId="7B215BF9"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6844744A" w14:textId="77777777" w:rsidTr="004E799C">
        <w:tc>
          <w:tcPr>
            <w:tcW w:w="10193" w:type="dxa"/>
            <w:gridSpan w:val="3"/>
          </w:tcPr>
          <w:p w14:paraId="2692C962" w14:textId="77777777" w:rsidR="00A07FCE" w:rsidRPr="00B240E2" w:rsidRDefault="00A07FCE" w:rsidP="00A07FCE">
            <w:pPr>
              <w:rPr>
                <w:sz w:val="24"/>
                <w:szCs w:val="24"/>
                <w:lang w:val="ro-MD"/>
              </w:rPr>
            </w:pPr>
            <w:r w:rsidRPr="00B240E2">
              <w:rPr>
                <w:sz w:val="24"/>
                <w:szCs w:val="24"/>
                <w:lang w:val="ro-MD"/>
              </w:rPr>
              <w:t>Altele</w:t>
            </w:r>
          </w:p>
        </w:tc>
      </w:tr>
      <w:tr w:rsidR="00A07FCE" w:rsidRPr="00B240E2" w14:paraId="6AF6743F" w14:textId="77777777" w:rsidTr="004E799C">
        <w:tc>
          <w:tcPr>
            <w:tcW w:w="3484" w:type="dxa"/>
          </w:tcPr>
          <w:p w14:paraId="252E23DC" w14:textId="77777777" w:rsidR="00A07FCE" w:rsidRPr="00B240E2" w:rsidRDefault="00A07FCE" w:rsidP="00A07FCE">
            <w:pPr>
              <w:rPr>
                <w:sz w:val="24"/>
                <w:szCs w:val="24"/>
                <w:lang w:val="ro-MD"/>
              </w:rPr>
            </w:pPr>
          </w:p>
        </w:tc>
        <w:tc>
          <w:tcPr>
            <w:tcW w:w="3210" w:type="dxa"/>
          </w:tcPr>
          <w:p w14:paraId="762274C1" w14:textId="77777777" w:rsidR="00A07FCE" w:rsidRPr="00B240E2" w:rsidRDefault="00A07FCE" w:rsidP="00A07FCE">
            <w:pPr>
              <w:rPr>
                <w:sz w:val="24"/>
                <w:szCs w:val="24"/>
                <w:lang w:val="ro-MD"/>
              </w:rPr>
            </w:pPr>
          </w:p>
        </w:tc>
        <w:tc>
          <w:tcPr>
            <w:tcW w:w="3499" w:type="dxa"/>
          </w:tcPr>
          <w:p w14:paraId="22E5F50B" w14:textId="77777777" w:rsidR="00A07FCE" w:rsidRPr="00B240E2" w:rsidRDefault="00A07FCE" w:rsidP="00A07FCE">
            <w:pPr>
              <w:rPr>
                <w:sz w:val="24"/>
                <w:szCs w:val="24"/>
                <w:lang w:val="ro-MD"/>
              </w:rPr>
            </w:pPr>
            <w:r w:rsidRPr="00B240E2">
              <w:rPr>
                <w:sz w:val="24"/>
                <w:szCs w:val="24"/>
                <w:lang w:val="ro-MD"/>
              </w:rPr>
              <w:sym w:font="Wingdings 2" w:char="F0A3"/>
            </w:r>
          </w:p>
        </w:tc>
      </w:tr>
      <w:tr w:rsidR="00A07FCE" w:rsidRPr="00B240E2" w14:paraId="3A291533" w14:textId="77777777" w:rsidTr="004E799C">
        <w:tc>
          <w:tcPr>
            <w:tcW w:w="3484" w:type="dxa"/>
          </w:tcPr>
          <w:p w14:paraId="0BD67925" w14:textId="77777777" w:rsidR="00A07FCE" w:rsidRPr="00B240E2" w:rsidRDefault="00A07FCE" w:rsidP="00A07FCE">
            <w:pPr>
              <w:rPr>
                <w:sz w:val="24"/>
                <w:szCs w:val="24"/>
                <w:lang w:val="ro-MD"/>
              </w:rPr>
            </w:pPr>
          </w:p>
        </w:tc>
        <w:tc>
          <w:tcPr>
            <w:tcW w:w="3210" w:type="dxa"/>
          </w:tcPr>
          <w:p w14:paraId="3DF2356B" w14:textId="77777777" w:rsidR="00A07FCE" w:rsidRPr="00B240E2" w:rsidRDefault="00A07FCE" w:rsidP="00A07FCE">
            <w:pPr>
              <w:rPr>
                <w:sz w:val="24"/>
                <w:szCs w:val="24"/>
                <w:lang w:val="ro-MD"/>
              </w:rPr>
            </w:pPr>
          </w:p>
        </w:tc>
        <w:tc>
          <w:tcPr>
            <w:tcW w:w="3499" w:type="dxa"/>
          </w:tcPr>
          <w:p w14:paraId="0FF80D76" w14:textId="77777777" w:rsidR="00A07FCE" w:rsidRPr="00B240E2" w:rsidRDefault="00A07FCE" w:rsidP="00A07FCE">
            <w:pPr>
              <w:rPr>
                <w:sz w:val="24"/>
                <w:szCs w:val="24"/>
                <w:lang w:val="ro-MD"/>
              </w:rPr>
            </w:pPr>
            <w:r w:rsidRPr="00B240E2">
              <w:rPr>
                <w:sz w:val="24"/>
                <w:szCs w:val="24"/>
                <w:lang w:val="ro-MD"/>
              </w:rPr>
              <w:sym w:font="Wingdings 2" w:char="F0A3"/>
            </w:r>
          </w:p>
        </w:tc>
      </w:tr>
    </w:tbl>
    <w:p w14:paraId="551F1B3F" w14:textId="77777777" w:rsidR="00A07FCE" w:rsidRPr="00B240E2" w:rsidRDefault="00A07FCE" w:rsidP="00A07FCE">
      <w:pPr>
        <w:rPr>
          <w:lang w:val="ro-MD"/>
        </w:rPr>
      </w:pPr>
    </w:p>
    <w:tbl>
      <w:tblPr>
        <w:tblStyle w:val="TableGrid"/>
        <w:tblW w:w="10193" w:type="dxa"/>
        <w:tblInd w:w="-275" w:type="dxa"/>
        <w:tblLook w:val="04A0" w:firstRow="1" w:lastRow="0" w:firstColumn="1" w:lastColumn="0" w:noHBand="0" w:noVBand="1"/>
      </w:tblPr>
      <w:tblGrid>
        <w:gridCol w:w="2682"/>
        <w:gridCol w:w="2407"/>
        <w:gridCol w:w="2407"/>
        <w:gridCol w:w="2697"/>
      </w:tblGrid>
      <w:tr w:rsidR="00A07FCE" w:rsidRPr="00C61B19" w14:paraId="316DD3B1" w14:textId="77777777" w:rsidTr="00EE787B">
        <w:tc>
          <w:tcPr>
            <w:tcW w:w="10193" w:type="dxa"/>
            <w:gridSpan w:val="4"/>
          </w:tcPr>
          <w:p w14:paraId="256511EF" w14:textId="77777777" w:rsidR="00A07FCE" w:rsidRPr="00B240E2" w:rsidRDefault="00A07FCE" w:rsidP="00A07FCE">
            <w:pPr>
              <w:rPr>
                <w:sz w:val="24"/>
                <w:szCs w:val="24"/>
                <w:lang w:val="ro-MD"/>
              </w:rPr>
            </w:pPr>
            <w:r w:rsidRPr="00B240E2">
              <w:rPr>
                <w:sz w:val="24"/>
                <w:szCs w:val="24"/>
                <w:lang w:val="ro-MD"/>
              </w:rPr>
              <w:t>Anexa C — Sarcini de întreținere alternative față de ICA ale DAH (nu mai puțin restrictive decât PMI/MIP)</w:t>
            </w:r>
            <w:r w:rsidRPr="00B240E2">
              <w:rPr>
                <w:sz w:val="24"/>
                <w:szCs w:val="24"/>
                <w:lang w:val="ro-MD"/>
              </w:rPr>
              <w:br/>
              <w:t>(includeți doar dacă este necesar — vedeți Secțiunea 5 de mai sus)</w:t>
            </w:r>
          </w:p>
        </w:tc>
      </w:tr>
      <w:tr w:rsidR="00A07FCE" w:rsidRPr="00B240E2" w14:paraId="0CCD9B59" w14:textId="77777777" w:rsidTr="00EE787B">
        <w:tc>
          <w:tcPr>
            <w:tcW w:w="2682" w:type="dxa"/>
          </w:tcPr>
          <w:p w14:paraId="5D5F0D48" w14:textId="77777777" w:rsidR="00A07FCE" w:rsidRPr="00B240E2" w:rsidRDefault="00A07FCE" w:rsidP="00A07FCE">
            <w:pPr>
              <w:rPr>
                <w:sz w:val="24"/>
                <w:szCs w:val="24"/>
                <w:lang w:val="ro-MD"/>
              </w:rPr>
            </w:pPr>
            <w:r w:rsidRPr="00B240E2">
              <w:rPr>
                <w:sz w:val="24"/>
                <w:szCs w:val="24"/>
                <w:lang w:val="ro-MD"/>
              </w:rPr>
              <w:t>Descrierea sarcinii</w:t>
            </w:r>
          </w:p>
        </w:tc>
        <w:tc>
          <w:tcPr>
            <w:tcW w:w="2407" w:type="dxa"/>
          </w:tcPr>
          <w:p w14:paraId="228D7726" w14:textId="77777777" w:rsidR="00A07FCE" w:rsidRPr="00B240E2" w:rsidRDefault="00A07FCE" w:rsidP="00A07FCE">
            <w:pPr>
              <w:rPr>
                <w:sz w:val="24"/>
                <w:szCs w:val="24"/>
                <w:lang w:val="ro-MD"/>
              </w:rPr>
            </w:pPr>
            <w:r w:rsidRPr="00B240E2">
              <w:rPr>
                <w:sz w:val="24"/>
                <w:szCs w:val="24"/>
                <w:lang w:val="ro-MD"/>
              </w:rPr>
              <w:t>Interval recomandat</w:t>
            </w:r>
          </w:p>
        </w:tc>
        <w:tc>
          <w:tcPr>
            <w:tcW w:w="2407" w:type="dxa"/>
          </w:tcPr>
          <w:p w14:paraId="2820A72D" w14:textId="77777777" w:rsidR="00A07FCE" w:rsidRPr="00B240E2" w:rsidRDefault="00A07FCE" w:rsidP="00A07FCE">
            <w:pPr>
              <w:rPr>
                <w:sz w:val="24"/>
                <w:szCs w:val="24"/>
                <w:lang w:val="ro-MD"/>
              </w:rPr>
            </w:pPr>
            <w:r w:rsidRPr="00B240E2">
              <w:rPr>
                <w:sz w:val="24"/>
                <w:szCs w:val="24"/>
                <w:lang w:val="ro-MD"/>
              </w:rPr>
              <w:t>Inspecție/sarcină alternativă</w:t>
            </w:r>
          </w:p>
        </w:tc>
        <w:tc>
          <w:tcPr>
            <w:tcW w:w="2697" w:type="dxa"/>
          </w:tcPr>
          <w:p w14:paraId="07BA2FEF" w14:textId="77777777" w:rsidR="00A07FCE" w:rsidRPr="00B240E2" w:rsidRDefault="00A07FCE" w:rsidP="00A07FCE">
            <w:pPr>
              <w:rPr>
                <w:sz w:val="24"/>
                <w:szCs w:val="24"/>
                <w:lang w:val="ro-MD"/>
              </w:rPr>
            </w:pPr>
            <w:r w:rsidRPr="00B240E2">
              <w:rPr>
                <w:sz w:val="24"/>
                <w:szCs w:val="24"/>
                <w:lang w:val="ro-MD"/>
              </w:rPr>
              <w:t>Interval modificat</w:t>
            </w:r>
          </w:p>
        </w:tc>
      </w:tr>
      <w:tr w:rsidR="00A07FCE" w:rsidRPr="00C61B19" w14:paraId="5241876D" w14:textId="77777777" w:rsidTr="00EE787B">
        <w:tc>
          <w:tcPr>
            <w:tcW w:w="10193" w:type="dxa"/>
            <w:gridSpan w:val="4"/>
          </w:tcPr>
          <w:p w14:paraId="46CD6FA9" w14:textId="77777777" w:rsidR="00A07FCE" w:rsidRPr="00B240E2" w:rsidRDefault="00A07FCE" w:rsidP="00A07FCE">
            <w:pPr>
              <w:rPr>
                <w:sz w:val="24"/>
                <w:szCs w:val="24"/>
                <w:lang w:val="ro-MD"/>
              </w:rPr>
            </w:pPr>
            <w:r w:rsidRPr="00B240E2">
              <w:rPr>
                <w:sz w:val="24"/>
                <w:szCs w:val="24"/>
                <w:lang w:val="ro-MD"/>
              </w:rPr>
              <w:t>Atunci când ICA ale DAH sunt utilizate ca bază pentru AMP, această anexă se folosește pentru a include sarcinile alternative față de ICA ale DAH, care sunt incluse în AMP.</w:t>
            </w:r>
            <w:r w:rsidRPr="00B240E2">
              <w:rPr>
                <w:sz w:val="24"/>
                <w:szCs w:val="24"/>
                <w:lang w:val="ro-MD"/>
              </w:rPr>
              <w:br/>
              <w:t>(Atunci când este contractată o CAMO/CAO, toate elementele care justifică abaterile de la ICA ale DAH trebuie păstrate de CAMO/CAO, iar organizația trebuie să furnizeze proprietarului o copie a acestor justificări.)</w:t>
            </w:r>
          </w:p>
        </w:tc>
      </w:tr>
      <w:tr w:rsidR="00A07FCE" w:rsidRPr="00C61B19" w14:paraId="294CD392" w14:textId="77777777" w:rsidTr="00EE787B">
        <w:tc>
          <w:tcPr>
            <w:tcW w:w="2682" w:type="dxa"/>
          </w:tcPr>
          <w:p w14:paraId="36F5430E" w14:textId="77777777" w:rsidR="00A07FCE" w:rsidRPr="00B240E2" w:rsidRDefault="00A07FCE" w:rsidP="00A07FCE">
            <w:pPr>
              <w:rPr>
                <w:sz w:val="24"/>
                <w:szCs w:val="24"/>
                <w:lang w:val="ro-MD"/>
              </w:rPr>
            </w:pPr>
          </w:p>
        </w:tc>
        <w:tc>
          <w:tcPr>
            <w:tcW w:w="2407" w:type="dxa"/>
          </w:tcPr>
          <w:p w14:paraId="7A1A3D7C" w14:textId="77777777" w:rsidR="00A07FCE" w:rsidRPr="00B240E2" w:rsidRDefault="00A07FCE" w:rsidP="00A07FCE">
            <w:pPr>
              <w:rPr>
                <w:sz w:val="24"/>
                <w:szCs w:val="24"/>
                <w:lang w:val="ro-MD"/>
              </w:rPr>
            </w:pPr>
          </w:p>
        </w:tc>
        <w:tc>
          <w:tcPr>
            <w:tcW w:w="2407" w:type="dxa"/>
          </w:tcPr>
          <w:p w14:paraId="5BB5B03C" w14:textId="77777777" w:rsidR="00A07FCE" w:rsidRPr="00B240E2" w:rsidRDefault="00A07FCE" w:rsidP="00A07FCE">
            <w:pPr>
              <w:rPr>
                <w:sz w:val="24"/>
                <w:szCs w:val="24"/>
                <w:lang w:val="ro-MD"/>
              </w:rPr>
            </w:pPr>
          </w:p>
        </w:tc>
        <w:tc>
          <w:tcPr>
            <w:tcW w:w="2697" w:type="dxa"/>
          </w:tcPr>
          <w:p w14:paraId="6436E71B" w14:textId="77777777" w:rsidR="00A07FCE" w:rsidRPr="00B240E2" w:rsidRDefault="00A07FCE" w:rsidP="00A07FCE">
            <w:pPr>
              <w:rPr>
                <w:sz w:val="24"/>
                <w:szCs w:val="24"/>
                <w:lang w:val="ro-MD"/>
              </w:rPr>
            </w:pPr>
          </w:p>
        </w:tc>
      </w:tr>
      <w:tr w:rsidR="00A07FCE" w:rsidRPr="00C61B19" w14:paraId="011B380A" w14:textId="77777777" w:rsidTr="00EE787B">
        <w:tc>
          <w:tcPr>
            <w:tcW w:w="2682" w:type="dxa"/>
          </w:tcPr>
          <w:p w14:paraId="035D5CF0" w14:textId="77777777" w:rsidR="00A07FCE" w:rsidRPr="00B240E2" w:rsidRDefault="00A07FCE" w:rsidP="00A07FCE">
            <w:pPr>
              <w:rPr>
                <w:sz w:val="24"/>
                <w:szCs w:val="24"/>
                <w:lang w:val="ro-MD"/>
              </w:rPr>
            </w:pPr>
          </w:p>
        </w:tc>
        <w:tc>
          <w:tcPr>
            <w:tcW w:w="2407" w:type="dxa"/>
          </w:tcPr>
          <w:p w14:paraId="2FC30EF2" w14:textId="77777777" w:rsidR="00A07FCE" w:rsidRPr="00B240E2" w:rsidRDefault="00A07FCE" w:rsidP="00A07FCE">
            <w:pPr>
              <w:rPr>
                <w:sz w:val="24"/>
                <w:szCs w:val="24"/>
                <w:lang w:val="ro-MD"/>
              </w:rPr>
            </w:pPr>
          </w:p>
        </w:tc>
        <w:tc>
          <w:tcPr>
            <w:tcW w:w="2407" w:type="dxa"/>
          </w:tcPr>
          <w:p w14:paraId="692136BF" w14:textId="77777777" w:rsidR="00A07FCE" w:rsidRPr="00B240E2" w:rsidRDefault="00A07FCE" w:rsidP="00A07FCE">
            <w:pPr>
              <w:rPr>
                <w:sz w:val="24"/>
                <w:szCs w:val="24"/>
                <w:lang w:val="ro-MD"/>
              </w:rPr>
            </w:pPr>
          </w:p>
        </w:tc>
        <w:tc>
          <w:tcPr>
            <w:tcW w:w="2697" w:type="dxa"/>
          </w:tcPr>
          <w:p w14:paraId="3A3E3F9D" w14:textId="77777777" w:rsidR="00A07FCE" w:rsidRPr="00B240E2" w:rsidRDefault="00A07FCE" w:rsidP="00A07FCE">
            <w:pPr>
              <w:rPr>
                <w:sz w:val="24"/>
                <w:szCs w:val="24"/>
                <w:lang w:val="ro-MD"/>
              </w:rPr>
            </w:pPr>
          </w:p>
        </w:tc>
      </w:tr>
      <w:tr w:rsidR="00A07FCE" w:rsidRPr="00B240E2" w14:paraId="4A03DD06" w14:textId="77777777" w:rsidTr="00EE787B">
        <w:tc>
          <w:tcPr>
            <w:tcW w:w="10193" w:type="dxa"/>
            <w:gridSpan w:val="4"/>
          </w:tcPr>
          <w:p w14:paraId="0C418E7C" w14:textId="77777777" w:rsidR="00A07FCE" w:rsidRPr="00B240E2" w:rsidRDefault="00A07FCE" w:rsidP="00A07FCE">
            <w:pPr>
              <w:rPr>
                <w:sz w:val="24"/>
                <w:szCs w:val="24"/>
                <w:lang w:val="ro-MD"/>
              </w:rPr>
            </w:pPr>
            <w:r w:rsidRPr="00B240E2">
              <w:rPr>
                <w:sz w:val="24"/>
                <w:szCs w:val="24"/>
                <w:lang w:val="ro-MD"/>
              </w:rPr>
              <w:t>Anexa D — Informații suplimentare (opțional)</w:t>
            </w:r>
          </w:p>
        </w:tc>
      </w:tr>
      <w:tr w:rsidR="00A07FCE" w:rsidRPr="00B240E2" w14:paraId="565A2862" w14:textId="77777777" w:rsidTr="00EE787B">
        <w:tc>
          <w:tcPr>
            <w:tcW w:w="10193" w:type="dxa"/>
            <w:gridSpan w:val="4"/>
          </w:tcPr>
          <w:p w14:paraId="11431A71" w14:textId="77777777" w:rsidR="00A07FCE" w:rsidRPr="00B240E2" w:rsidRDefault="00A07FCE" w:rsidP="00A07FCE">
            <w:pPr>
              <w:rPr>
                <w:sz w:val="24"/>
                <w:szCs w:val="24"/>
                <w:lang w:val="ro-MD"/>
              </w:rPr>
            </w:pPr>
            <w:r w:rsidRPr="00B240E2">
              <w:rPr>
                <w:sz w:val="24"/>
                <w:szCs w:val="24"/>
                <w:lang w:val="ro-MD"/>
              </w:rPr>
              <w:t>Această anexă poate fi utilizată opțional pentru a furniza informații suplimentare, precum lista completă a sarcinilor AMP sau lista documentelor (de ex. buletine de service) luate în considerare la elaborarea AMP.</w:t>
            </w:r>
          </w:p>
        </w:tc>
      </w:tr>
    </w:tbl>
    <w:p w14:paraId="5BCC0E71" w14:textId="77777777" w:rsidR="00A07FCE" w:rsidRPr="00B240E2" w:rsidRDefault="00A07FCE" w:rsidP="00A07FCE">
      <w:pPr>
        <w:rPr>
          <w:lang w:val="ro-MD"/>
        </w:rPr>
      </w:pPr>
    </w:p>
    <w:p w14:paraId="3E52F2E5" w14:textId="412CCE25" w:rsidR="00A07FCE" w:rsidRPr="00BB15DA" w:rsidRDefault="00A07FCE" w:rsidP="00A07FCE">
      <w:pPr>
        <w:rPr>
          <w:b/>
          <w:bCs/>
          <w:lang w:val="ro-MD"/>
        </w:rPr>
      </w:pPr>
      <w:r w:rsidRPr="00BB15DA">
        <w:rPr>
          <w:b/>
          <w:bCs/>
          <w:lang w:val="ro-MD"/>
        </w:rPr>
        <w:t xml:space="preserve">CAA </w:t>
      </w:r>
      <w:proofErr w:type="spellStart"/>
      <w:r w:rsidRPr="00BB15DA">
        <w:rPr>
          <w:b/>
          <w:bCs/>
          <w:lang w:val="ro-MD"/>
        </w:rPr>
        <w:t>Form</w:t>
      </w:r>
      <w:proofErr w:type="spellEnd"/>
      <w:r w:rsidRPr="00BB15DA">
        <w:rPr>
          <w:b/>
          <w:bCs/>
          <w:lang w:val="ro-MD"/>
        </w:rPr>
        <w:t xml:space="preserve"> AMP, </w:t>
      </w:r>
      <w:proofErr w:type="spellStart"/>
      <w:r w:rsidRPr="00BB15DA">
        <w:rPr>
          <w:b/>
          <w:bCs/>
          <w:lang w:val="ro-MD"/>
        </w:rPr>
        <w:t>Issue</w:t>
      </w:r>
      <w:proofErr w:type="spellEnd"/>
      <w:r w:rsidRPr="00BB15DA">
        <w:rPr>
          <w:b/>
          <w:bCs/>
          <w:lang w:val="ro-MD"/>
        </w:rPr>
        <w:t xml:space="preserve"> </w:t>
      </w:r>
      <w:r w:rsidR="00BB15DA">
        <w:rPr>
          <w:b/>
          <w:bCs/>
          <w:lang w:val="ro-MD"/>
        </w:rPr>
        <w:t>0</w:t>
      </w:r>
      <w:r w:rsidRPr="00BB15DA">
        <w:rPr>
          <w:b/>
          <w:bCs/>
          <w:lang w:val="ro-MD"/>
        </w:rPr>
        <w:t>1</w:t>
      </w:r>
    </w:p>
    <w:p w14:paraId="79687C90" w14:textId="77777777" w:rsidR="00B86B6E" w:rsidRPr="00B240E2" w:rsidRDefault="00B86B6E" w:rsidP="00A07FCE">
      <w:pPr>
        <w:rPr>
          <w:lang w:val="ro-MD"/>
        </w:rPr>
      </w:pPr>
    </w:p>
    <w:p w14:paraId="14CD47CD" w14:textId="77777777" w:rsidR="00B86B6E" w:rsidRPr="00B240E2" w:rsidRDefault="00B86B6E" w:rsidP="00A07FCE">
      <w:pPr>
        <w:rPr>
          <w:lang w:val="ro-MD"/>
        </w:rPr>
      </w:pPr>
    </w:p>
    <w:p w14:paraId="64C83715" w14:textId="77777777" w:rsidR="00B86B6E" w:rsidRPr="00B240E2" w:rsidRDefault="00B86B6E" w:rsidP="00A07FCE">
      <w:pPr>
        <w:rPr>
          <w:lang w:val="ro-MD"/>
        </w:rPr>
      </w:pPr>
    </w:p>
    <w:p w14:paraId="6F3D5602" w14:textId="77777777" w:rsidR="00B86B6E" w:rsidRPr="00B240E2" w:rsidRDefault="00B86B6E" w:rsidP="00A07FCE">
      <w:pPr>
        <w:rPr>
          <w:lang w:val="ro-MD"/>
        </w:rPr>
      </w:pPr>
    </w:p>
    <w:p w14:paraId="6EF9EFDF" w14:textId="77777777" w:rsidR="00076B45" w:rsidRPr="00B240E2" w:rsidRDefault="00076B45" w:rsidP="00A07FCE">
      <w:pPr>
        <w:rPr>
          <w:lang w:val="ro-MD"/>
        </w:rPr>
      </w:pPr>
    </w:p>
    <w:p w14:paraId="5683C150" w14:textId="77777777" w:rsidR="00076B45" w:rsidRPr="00B240E2" w:rsidRDefault="00076B45" w:rsidP="00A07FCE">
      <w:pPr>
        <w:rPr>
          <w:lang w:val="ro-MD"/>
        </w:rPr>
      </w:pPr>
    </w:p>
    <w:p w14:paraId="54675C69" w14:textId="77777777" w:rsidR="00076B45" w:rsidRPr="00B240E2" w:rsidRDefault="00076B45" w:rsidP="00A07FCE">
      <w:pPr>
        <w:rPr>
          <w:lang w:val="ro-MD"/>
        </w:rPr>
      </w:pPr>
    </w:p>
    <w:p w14:paraId="69C05DFC" w14:textId="77777777" w:rsidR="00076B45" w:rsidRPr="00B240E2" w:rsidRDefault="00076B45" w:rsidP="00A07FCE">
      <w:pPr>
        <w:rPr>
          <w:lang w:val="ro-MD"/>
        </w:rPr>
      </w:pPr>
    </w:p>
    <w:p w14:paraId="031B43AC" w14:textId="77777777" w:rsidR="008634C8" w:rsidRPr="00B240E2" w:rsidRDefault="008634C8" w:rsidP="00A07FCE">
      <w:pPr>
        <w:rPr>
          <w:lang w:val="ro-MD"/>
        </w:rPr>
      </w:pPr>
    </w:p>
    <w:p w14:paraId="67C69C9E" w14:textId="77777777" w:rsidR="00EE787B" w:rsidRPr="00B240E2" w:rsidRDefault="00EE787B" w:rsidP="00A07FCE">
      <w:pPr>
        <w:rPr>
          <w:lang w:val="ro-MD"/>
        </w:rPr>
      </w:pPr>
    </w:p>
    <w:p w14:paraId="510537CC" w14:textId="6D07447D" w:rsidR="00B2414E" w:rsidRPr="00B240E2" w:rsidRDefault="00B2414E" w:rsidP="00AD17A0">
      <w:pPr>
        <w:pStyle w:val="Heading2"/>
        <w:spacing w:before="0"/>
        <w:ind w:left="0" w:firstLine="0"/>
        <w:jc w:val="right"/>
        <w:rPr>
          <w:b/>
          <w:i w:val="0"/>
          <w:sz w:val="22"/>
          <w:szCs w:val="22"/>
          <w:lang w:val="ro-MD"/>
        </w:rPr>
      </w:pPr>
      <w:bookmarkStart w:id="38" w:name="_Toc229561325"/>
      <w:r w:rsidRPr="00B240E2">
        <w:rPr>
          <w:b/>
          <w:i w:val="0"/>
          <w:sz w:val="22"/>
          <w:szCs w:val="22"/>
          <w:lang w:val="ro-MD"/>
        </w:rPr>
        <w:lastRenderedPageBreak/>
        <w:t>Anexa</w:t>
      </w:r>
      <w:r w:rsidR="006307BD" w:rsidRPr="00B240E2">
        <w:rPr>
          <w:b/>
          <w:i w:val="0"/>
          <w:sz w:val="22"/>
          <w:szCs w:val="22"/>
          <w:lang w:val="ro-MD"/>
        </w:rPr>
        <w:t xml:space="preserve"> nr.</w:t>
      </w:r>
      <w:r w:rsidRPr="00B240E2">
        <w:rPr>
          <w:b/>
          <w:i w:val="0"/>
          <w:sz w:val="22"/>
          <w:szCs w:val="22"/>
          <w:lang w:val="ro-MD"/>
        </w:rPr>
        <w:t xml:space="preserve"> </w:t>
      </w:r>
      <w:bookmarkStart w:id="39" w:name="_toc_22"/>
      <w:r w:rsidR="00EE787B" w:rsidRPr="00B240E2">
        <w:rPr>
          <w:b/>
          <w:i w:val="0"/>
          <w:sz w:val="22"/>
          <w:szCs w:val="22"/>
          <w:lang w:val="ro-MD"/>
        </w:rPr>
        <w:t>4</w:t>
      </w:r>
      <w:bookmarkEnd w:id="38"/>
    </w:p>
    <w:p w14:paraId="4D03EEC1" w14:textId="4AFFC3BE" w:rsidR="00B2414E" w:rsidRPr="00AD17A0" w:rsidRDefault="00B2414E" w:rsidP="00AD17A0">
      <w:pPr>
        <w:pStyle w:val="Heading2"/>
        <w:spacing w:before="0"/>
        <w:ind w:left="0" w:firstLine="0"/>
        <w:jc w:val="right"/>
        <w:rPr>
          <w:b/>
          <w:i w:val="0"/>
          <w:sz w:val="22"/>
          <w:szCs w:val="22"/>
          <w:lang w:val="ro-MD"/>
        </w:rPr>
      </w:pPr>
      <w:bookmarkStart w:id="40" w:name="_Toc229561326"/>
      <w:r w:rsidRPr="00AD17A0">
        <w:rPr>
          <w:b/>
          <w:i w:val="0"/>
          <w:sz w:val="22"/>
          <w:szCs w:val="22"/>
          <w:lang w:val="ro-MD"/>
        </w:rPr>
        <w:t>Tabele sinteză Part-ML (elemente relevante pentru AMP)</w:t>
      </w:r>
      <w:bookmarkEnd w:id="39"/>
      <w:bookmarkEnd w:id="40"/>
    </w:p>
    <w:p w14:paraId="2AEB3FB3" w14:textId="792CA9EF" w:rsidR="00B2414E" w:rsidRPr="00B240E2" w:rsidRDefault="00B2414E" w:rsidP="00B2414E">
      <w:pPr>
        <w:rPr>
          <w:sz w:val="24"/>
          <w:szCs w:val="24"/>
          <w:lang w:val="ro-MD"/>
        </w:rPr>
      </w:pPr>
      <w:r w:rsidRPr="009C0E01">
        <w:rPr>
          <w:b/>
          <w:bCs/>
          <w:i/>
          <w:iCs/>
          <w:sz w:val="24"/>
          <w:szCs w:val="24"/>
          <w:lang w:val="ro-MD"/>
        </w:rPr>
        <w:t>Notă:</w:t>
      </w:r>
      <w:r w:rsidRPr="00B240E2">
        <w:rPr>
          <w:sz w:val="24"/>
          <w:szCs w:val="24"/>
          <w:lang w:val="ro-MD"/>
        </w:rPr>
        <w:t xml:space="preserve"> tabelele de mai jos sunt extrase din AMC&amp;GM Part</w:t>
      </w:r>
      <w:r w:rsidR="006042B9">
        <w:rPr>
          <w:sz w:val="24"/>
          <w:szCs w:val="24"/>
          <w:lang w:val="ro-MD"/>
        </w:rPr>
        <w:t>ea</w:t>
      </w:r>
      <w:r w:rsidRPr="00B240E2">
        <w:rPr>
          <w:sz w:val="24"/>
          <w:szCs w:val="24"/>
          <w:lang w:val="ro-MD"/>
        </w:rPr>
        <w:t>-ML și prezintă, pe categorii de aeronave, responsabilitățile și condițiile privind existența/declarația/aprobarea programului de întreținere.</w:t>
      </w:r>
    </w:p>
    <w:p w14:paraId="1DF78AD9" w14:textId="405B0745" w:rsidR="00B2414E" w:rsidRPr="00B240E2" w:rsidRDefault="00B2414E" w:rsidP="00B2414E">
      <w:pPr>
        <w:rPr>
          <w:sz w:val="24"/>
          <w:szCs w:val="24"/>
          <w:lang w:val="ro-MD"/>
        </w:rPr>
      </w:pPr>
      <w:r w:rsidRPr="00B240E2">
        <w:rPr>
          <w:sz w:val="24"/>
          <w:szCs w:val="24"/>
          <w:lang w:val="ro-MD"/>
        </w:rPr>
        <w:t>Tabel A</w:t>
      </w:r>
      <w:r w:rsidR="003C74B4" w:rsidRPr="00B240E2">
        <w:rPr>
          <w:sz w:val="24"/>
          <w:szCs w:val="24"/>
          <w:lang w:val="ro-MD"/>
        </w:rPr>
        <w:t>4</w:t>
      </w:r>
      <w:r w:rsidRPr="00B240E2">
        <w:rPr>
          <w:sz w:val="24"/>
          <w:szCs w:val="24"/>
          <w:lang w:val="ro-MD"/>
        </w:rPr>
        <w:t>-1. Sinteză – Bal</w:t>
      </w:r>
      <w:r w:rsidR="000526CD" w:rsidRPr="00B240E2">
        <w:rPr>
          <w:sz w:val="24"/>
          <w:szCs w:val="24"/>
          <w:lang w:val="ro-MD"/>
        </w:rPr>
        <w:t>oane</w:t>
      </w:r>
    </w:p>
    <w:tbl>
      <w:tblPr>
        <w:tblStyle w:val="TableGrid1"/>
        <w:tblW w:w="0" w:type="auto"/>
        <w:tblLook w:val="04A0" w:firstRow="1" w:lastRow="0" w:firstColumn="1" w:lastColumn="0" w:noHBand="0" w:noVBand="1"/>
      </w:tblPr>
      <w:tblGrid>
        <w:gridCol w:w="1670"/>
        <w:gridCol w:w="1455"/>
        <w:gridCol w:w="2690"/>
        <w:gridCol w:w="3720"/>
      </w:tblGrid>
      <w:tr w:rsidR="003468F3" w:rsidRPr="00B240E2" w14:paraId="2C38E513" w14:textId="77777777" w:rsidTr="008907F1">
        <w:tc>
          <w:tcPr>
            <w:tcW w:w="1670" w:type="dxa"/>
            <w:vMerge w:val="restart"/>
          </w:tcPr>
          <w:p w14:paraId="6ADDB7BB" w14:textId="77777777" w:rsidR="003468F3" w:rsidRPr="00B240E2" w:rsidRDefault="003468F3" w:rsidP="008907F1">
            <w:pPr>
              <w:pStyle w:val="Default"/>
              <w:rPr>
                <w:rFonts w:ascii="Times New Roman" w:hAnsi="Times New Roman" w:cs="Times New Roman"/>
                <w:lang w:val="ro-MD"/>
              </w:rPr>
            </w:pPr>
          </w:p>
        </w:tc>
        <w:tc>
          <w:tcPr>
            <w:tcW w:w="7865" w:type="dxa"/>
            <w:gridSpan w:val="3"/>
          </w:tcPr>
          <w:p w14:paraId="56DE60EA" w14:textId="5C656F86" w:rsidR="003468F3" w:rsidRPr="00B240E2" w:rsidRDefault="003468F3" w:rsidP="008907F1">
            <w:pPr>
              <w:pStyle w:val="Default"/>
              <w:jc w:val="center"/>
              <w:rPr>
                <w:rFonts w:ascii="Times New Roman" w:hAnsi="Times New Roman" w:cs="Times New Roman"/>
                <w:lang w:val="ro-MD"/>
              </w:rPr>
            </w:pPr>
            <w:r w:rsidRPr="00B240E2">
              <w:rPr>
                <w:rFonts w:ascii="Times New Roman" w:hAnsi="Times New Roman" w:cs="Times New Roman"/>
                <w:b/>
                <w:lang w:val="ro-MD"/>
              </w:rPr>
              <w:t>Baloane</w:t>
            </w:r>
          </w:p>
        </w:tc>
      </w:tr>
      <w:tr w:rsidR="003468F3" w:rsidRPr="00B240E2" w14:paraId="43D5AC02" w14:textId="77777777" w:rsidTr="008907F1">
        <w:tc>
          <w:tcPr>
            <w:tcW w:w="1670" w:type="dxa"/>
            <w:vMerge/>
          </w:tcPr>
          <w:p w14:paraId="1DB8CB3E" w14:textId="77777777" w:rsidR="003468F3" w:rsidRPr="00B240E2" w:rsidRDefault="003468F3" w:rsidP="008907F1">
            <w:pPr>
              <w:pStyle w:val="Default"/>
              <w:rPr>
                <w:rFonts w:ascii="Times New Roman" w:hAnsi="Times New Roman" w:cs="Times New Roman"/>
                <w:lang w:val="ro-MD"/>
              </w:rPr>
            </w:pPr>
          </w:p>
        </w:tc>
        <w:tc>
          <w:tcPr>
            <w:tcW w:w="1455" w:type="dxa"/>
            <w:vMerge w:val="restart"/>
          </w:tcPr>
          <w:p w14:paraId="5559CBFC" w14:textId="77777777" w:rsidR="003468F3" w:rsidRPr="00B240E2" w:rsidRDefault="003468F3" w:rsidP="008907F1">
            <w:pPr>
              <w:pStyle w:val="Default"/>
              <w:rPr>
                <w:rFonts w:ascii="Times New Roman" w:hAnsi="Times New Roman" w:cs="Times New Roman"/>
                <w:b/>
                <w:lang w:val="ro-MD"/>
              </w:rPr>
            </w:pPr>
            <w:r w:rsidRPr="00B240E2">
              <w:rPr>
                <w:rFonts w:ascii="Times New Roman" w:hAnsi="Times New Roman" w:cs="Times New Roman"/>
                <w:b/>
                <w:lang w:val="ro-MD"/>
              </w:rPr>
              <w:t xml:space="preserve">Part-BOP </w:t>
            </w:r>
            <w:proofErr w:type="spellStart"/>
            <w:r w:rsidRPr="00B240E2">
              <w:rPr>
                <w:rFonts w:ascii="Times New Roman" w:hAnsi="Times New Roman" w:cs="Times New Roman"/>
                <w:b/>
                <w:lang w:val="ro-MD"/>
              </w:rPr>
              <w:t>Subpart</w:t>
            </w:r>
            <w:proofErr w:type="spellEnd"/>
            <w:r w:rsidRPr="00B240E2">
              <w:rPr>
                <w:rFonts w:ascii="Times New Roman" w:hAnsi="Times New Roman" w:cs="Times New Roman"/>
                <w:b/>
                <w:lang w:val="ro-MD"/>
              </w:rPr>
              <w:t xml:space="preserve"> ADD</w:t>
            </w:r>
          </w:p>
        </w:tc>
        <w:tc>
          <w:tcPr>
            <w:tcW w:w="6410" w:type="dxa"/>
            <w:gridSpan w:val="2"/>
          </w:tcPr>
          <w:p w14:paraId="70F360CE" w14:textId="77777777" w:rsidR="003468F3" w:rsidRPr="00B240E2" w:rsidRDefault="003468F3" w:rsidP="008907F1">
            <w:pPr>
              <w:pStyle w:val="Default"/>
              <w:jc w:val="center"/>
              <w:rPr>
                <w:rFonts w:ascii="Times New Roman" w:hAnsi="Times New Roman" w:cs="Times New Roman"/>
                <w:b/>
                <w:lang w:val="ro-MD"/>
              </w:rPr>
            </w:pPr>
            <w:r w:rsidRPr="00B240E2">
              <w:rPr>
                <w:rFonts w:ascii="Times New Roman" w:hAnsi="Times New Roman" w:cs="Times New Roman"/>
                <w:b/>
                <w:lang w:val="ro-MD"/>
              </w:rPr>
              <w:t>Part-BOP non-</w:t>
            </w:r>
            <w:proofErr w:type="spellStart"/>
            <w:r w:rsidRPr="00B240E2">
              <w:rPr>
                <w:rFonts w:ascii="Times New Roman" w:hAnsi="Times New Roman" w:cs="Times New Roman"/>
                <w:b/>
                <w:lang w:val="ro-MD"/>
              </w:rPr>
              <w:t>Subpart</w:t>
            </w:r>
            <w:proofErr w:type="spellEnd"/>
            <w:r w:rsidRPr="00B240E2">
              <w:rPr>
                <w:rFonts w:ascii="Times New Roman" w:hAnsi="Times New Roman" w:cs="Times New Roman"/>
                <w:b/>
                <w:lang w:val="ro-MD"/>
              </w:rPr>
              <w:t xml:space="preserve"> ADD</w:t>
            </w:r>
          </w:p>
        </w:tc>
      </w:tr>
      <w:tr w:rsidR="003468F3" w:rsidRPr="00C61B19" w14:paraId="367F9E65" w14:textId="77777777" w:rsidTr="008907F1">
        <w:tc>
          <w:tcPr>
            <w:tcW w:w="1670" w:type="dxa"/>
            <w:vMerge/>
          </w:tcPr>
          <w:p w14:paraId="7734953A" w14:textId="77777777" w:rsidR="003468F3" w:rsidRPr="00B240E2" w:rsidRDefault="003468F3" w:rsidP="008907F1">
            <w:pPr>
              <w:pStyle w:val="Default"/>
              <w:rPr>
                <w:rFonts w:ascii="Times New Roman" w:hAnsi="Times New Roman" w:cs="Times New Roman"/>
                <w:lang w:val="ro-MD"/>
              </w:rPr>
            </w:pPr>
          </w:p>
        </w:tc>
        <w:tc>
          <w:tcPr>
            <w:tcW w:w="1455" w:type="dxa"/>
            <w:vMerge/>
          </w:tcPr>
          <w:p w14:paraId="374DBD5E" w14:textId="77777777" w:rsidR="003468F3" w:rsidRPr="00B240E2" w:rsidRDefault="003468F3" w:rsidP="008907F1">
            <w:pPr>
              <w:pStyle w:val="Default"/>
              <w:rPr>
                <w:rFonts w:ascii="Times New Roman" w:hAnsi="Times New Roman" w:cs="Times New Roman"/>
                <w:lang w:val="ro-MD"/>
              </w:rPr>
            </w:pPr>
          </w:p>
        </w:tc>
        <w:tc>
          <w:tcPr>
            <w:tcW w:w="2690" w:type="dxa"/>
          </w:tcPr>
          <w:p w14:paraId="3C669D2F" w14:textId="77777777" w:rsidR="003468F3" w:rsidRPr="00B240E2" w:rsidRDefault="003468F3" w:rsidP="008907F1">
            <w:pPr>
              <w:pStyle w:val="Default"/>
              <w:rPr>
                <w:rFonts w:ascii="Times New Roman" w:hAnsi="Times New Roman" w:cs="Times New Roman"/>
                <w:lang w:val="ro-MD"/>
              </w:rPr>
            </w:pPr>
            <w:proofErr w:type="spellStart"/>
            <w:r w:rsidRPr="00B240E2">
              <w:rPr>
                <w:rFonts w:ascii="Times New Roman" w:hAnsi="Times New Roman" w:cs="Times New Roman"/>
                <w:b/>
                <w:lang w:val="ro-MD"/>
              </w:rPr>
              <w:t>commercial</w:t>
            </w:r>
            <w:proofErr w:type="spellEnd"/>
            <w:r w:rsidRPr="00B240E2">
              <w:rPr>
                <w:rFonts w:ascii="Times New Roman" w:hAnsi="Times New Roman" w:cs="Times New Roman"/>
                <w:b/>
                <w:lang w:val="ro-MD"/>
              </w:rPr>
              <w:t xml:space="preserve"> ATO/DTO</w:t>
            </w:r>
          </w:p>
        </w:tc>
        <w:tc>
          <w:tcPr>
            <w:tcW w:w="3720" w:type="dxa"/>
          </w:tcPr>
          <w:p w14:paraId="47A8EC57" w14:textId="77777777" w:rsidR="003468F3" w:rsidRPr="00B240E2" w:rsidRDefault="003468F3" w:rsidP="008907F1">
            <w:pPr>
              <w:pStyle w:val="Default"/>
              <w:rPr>
                <w:rFonts w:ascii="Times New Roman" w:hAnsi="Times New Roman" w:cs="Times New Roman"/>
                <w:lang w:val="ro-MD"/>
              </w:rPr>
            </w:pPr>
            <w:r w:rsidRPr="00B240E2">
              <w:rPr>
                <w:rFonts w:ascii="Times New Roman" w:hAnsi="Times New Roman" w:cs="Times New Roman"/>
                <w:b/>
                <w:lang w:val="ro-MD"/>
              </w:rPr>
              <w:t>Non-ATO/DTO or non-</w:t>
            </w:r>
            <w:proofErr w:type="spellStart"/>
            <w:r w:rsidRPr="00B240E2">
              <w:rPr>
                <w:rFonts w:ascii="Times New Roman" w:hAnsi="Times New Roman" w:cs="Times New Roman"/>
                <w:b/>
                <w:lang w:val="ro-MD"/>
              </w:rPr>
              <w:t>commercial</w:t>
            </w:r>
            <w:proofErr w:type="spellEnd"/>
            <w:r w:rsidRPr="00B240E2">
              <w:rPr>
                <w:rFonts w:ascii="Times New Roman" w:hAnsi="Times New Roman" w:cs="Times New Roman"/>
                <w:b/>
                <w:lang w:val="ro-MD"/>
              </w:rPr>
              <w:t xml:space="preserve"> ATO/DTO</w:t>
            </w:r>
          </w:p>
        </w:tc>
      </w:tr>
      <w:tr w:rsidR="003468F3" w:rsidRPr="00B240E2" w14:paraId="667EAC5A" w14:textId="77777777" w:rsidTr="008907F1">
        <w:tc>
          <w:tcPr>
            <w:tcW w:w="1670" w:type="dxa"/>
          </w:tcPr>
          <w:p w14:paraId="58EC6BE5" w14:textId="0192DEDF" w:rsidR="003468F3" w:rsidRPr="00B240E2" w:rsidRDefault="003468F3" w:rsidP="008907F1">
            <w:pPr>
              <w:pStyle w:val="Default"/>
              <w:jc w:val="center"/>
              <w:rPr>
                <w:rFonts w:ascii="Times New Roman" w:hAnsi="Times New Roman" w:cs="Times New Roman"/>
                <w:lang w:val="ro-MD"/>
              </w:rPr>
            </w:pPr>
            <w:r w:rsidRPr="00B240E2">
              <w:rPr>
                <w:rFonts w:ascii="Times New Roman" w:hAnsi="Times New Roman" w:cs="Times New Roman"/>
                <w:b/>
                <w:lang w:val="ro-MD"/>
              </w:rPr>
              <w:t>Contract cu CAMO/CAO (CAM) necesar?</w:t>
            </w:r>
          </w:p>
        </w:tc>
        <w:tc>
          <w:tcPr>
            <w:tcW w:w="1455" w:type="dxa"/>
          </w:tcPr>
          <w:p w14:paraId="00F41CEB" w14:textId="7CE97E6C" w:rsidR="003468F3" w:rsidRPr="00B240E2" w:rsidRDefault="003468F3" w:rsidP="008907F1">
            <w:pPr>
              <w:pStyle w:val="Default"/>
              <w:jc w:val="center"/>
              <w:rPr>
                <w:rFonts w:ascii="Times New Roman" w:hAnsi="Times New Roman" w:cs="Times New Roman"/>
                <w:lang w:val="ro-MD"/>
              </w:rPr>
            </w:pPr>
            <w:r w:rsidRPr="00B240E2">
              <w:rPr>
                <w:rFonts w:ascii="Times New Roman" w:hAnsi="Times New Roman" w:cs="Times New Roman"/>
                <w:lang w:val="ro-MD"/>
              </w:rPr>
              <w:t>da</w:t>
            </w:r>
          </w:p>
        </w:tc>
        <w:tc>
          <w:tcPr>
            <w:tcW w:w="2690" w:type="dxa"/>
          </w:tcPr>
          <w:p w14:paraId="300605FD" w14:textId="6BB26062" w:rsidR="003468F3" w:rsidRPr="00B240E2" w:rsidRDefault="003468F3" w:rsidP="008907F1">
            <w:pPr>
              <w:pStyle w:val="Default"/>
              <w:jc w:val="center"/>
              <w:rPr>
                <w:rFonts w:ascii="Times New Roman" w:hAnsi="Times New Roman" w:cs="Times New Roman"/>
                <w:lang w:val="ro-MD"/>
              </w:rPr>
            </w:pPr>
            <w:r w:rsidRPr="00B240E2">
              <w:rPr>
                <w:rFonts w:ascii="Times New Roman" w:hAnsi="Times New Roman" w:cs="Times New Roman"/>
                <w:lang w:val="ro-MD"/>
              </w:rPr>
              <w:t>da</w:t>
            </w:r>
          </w:p>
        </w:tc>
        <w:tc>
          <w:tcPr>
            <w:tcW w:w="3720" w:type="dxa"/>
          </w:tcPr>
          <w:p w14:paraId="7220919A" w14:textId="6DAEFFC6" w:rsidR="003468F3" w:rsidRPr="00B240E2" w:rsidRDefault="003468F3" w:rsidP="008907F1">
            <w:pPr>
              <w:pStyle w:val="Default"/>
              <w:jc w:val="center"/>
              <w:rPr>
                <w:rFonts w:ascii="Times New Roman" w:hAnsi="Times New Roman" w:cs="Times New Roman"/>
                <w:lang w:val="ro-MD"/>
              </w:rPr>
            </w:pPr>
            <w:r w:rsidRPr="00B240E2">
              <w:rPr>
                <w:rFonts w:ascii="Times New Roman" w:hAnsi="Times New Roman" w:cs="Times New Roman"/>
                <w:lang w:val="ro-MD"/>
              </w:rPr>
              <w:t>nu*</w:t>
            </w:r>
          </w:p>
        </w:tc>
      </w:tr>
      <w:tr w:rsidR="003468F3" w:rsidRPr="00C61B19" w14:paraId="2792FBEE" w14:textId="77777777" w:rsidTr="008907F1">
        <w:tc>
          <w:tcPr>
            <w:tcW w:w="1670" w:type="dxa"/>
            <w:vMerge w:val="restart"/>
          </w:tcPr>
          <w:p w14:paraId="24A6F467" w14:textId="41C699A0" w:rsidR="003468F3" w:rsidRPr="00B240E2" w:rsidRDefault="003468F3" w:rsidP="008907F1">
            <w:pPr>
              <w:pStyle w:val="Default"/>
              <w:jc w:val="center"/>
              <w:rPr>
                <w:rFonts w:ascii="Times New Roman" w:hAnsi="Times New Roman" w:cs="Times New Roman"/>
                <w:lang w:val="ro-MD"/>
              </w:rPr>
            </w:pPr>
            <w:r w:rsidRPr="00B240E2">
              <w:rPr>
                <w:rFonts w:ascii="Times New Roman" w:hAnsi="Times New Roman" w:cs="Times New Roman"/>
                <w:b/>
                <w:lang w:val="ro-MD"/>
              </w:rPr>
              <w:t>Programul de întreținere al aeronavei (AMP)</w:t>
            </w:r>
          </w:p>
        </w:tc>
        <w:tc>
          <w:tcPr>
            <w:tcW w:w="4145" w:type="dxa"/>
            <w:gridSpan w:val="2"/>
          </w:tcPr>
          <w:p w14:paraId="33FAE8FD" w14:textId="2DB1DEB2" w:rsidR="003468F3" w:rsidRPr="00B240E2" w:rsidRDefault="003468F3" w:rsidP="008907F1">
            <w:pPr>
              <w:pStyle w:val="Default"/>
              <w:jc w:val="center"/>
              <w:rPr>
                <w:rFonts w:ascii="Times New Roman" w:hAnsi="Times New Roman" w:cs="Times New Roman"/>
                <w:lang w:val="ro-MD"/>
              </w:rPr>
            </w:pPr>
            <w:r w:rsidRPr="00B240E2">
              <w:rPr>
                <w:rFonts w:ascii="Times New Roman" w:hAnsi="Times New Roman" w:cs="Times New Roman"/>
                <w:lang w:val="ro-MD"/>
              </w:rPr>
              <w:t>Documentul AMP trebuie să fie aprobat de organizația CAMO/CAO(-CAM) contractată.</w:t>
            </w:r>
          </w:p>
        </w:tc>
        <w:tc>
          <w:tcPr>
            <w:tcW w:w="3720" w:type="dxa"/>
          </w:tcPr>
          <w:p w14:paraId="3BC8F605" w14:textId="380CAFD6" w:rsidR="003468F3" w:rsidRPr="00B240E2" w:rsidRDefault="009D13B0" w:rsidP="008907F1">
            <w:pPr>
              <w:pStyle w:val="Default"/>
              <w:jc w:val="center"/>
              <w:rPr>
                <w:rFonts w:ascii="Times New Roman" w:hAnsi="Times New Roman" w:cs="Times New Roman"/>
                <w:lang w:val="ro-MD"/>
              </w:rPr>
            </w:pPr>
            <w:r w:rsidRPr="00B240E2">
              <w:rPr>
                <w:rFonts w:ascii="Times New Roman" w:hAnsi="Times New Roman" w:cs="Times New Roman"/>
                <w:lang w:val="ro-MD"/>
              </w:rPr>
              <w:t>Dacă nu există CAMO/CAO(-CAM), AMP trebuie declarat de proprietar.</w:t>
            </w:r>
            <w:r w:rsidRPr="00B240E2">
              <w:rPr>
                <w:rFonts w:ascii="Times New Roman" w:hAnsi="Times New Roman" w:cs="Times New Roman"/>
                <w:lang w:val="ro-MD"/>
              </w:rPr>
              <w:br/>
              <w:t>Dacă există o CAMO/CAO(-CAM) contractată, AMP trebuie aprobat de CAMO/CAO(-CAM).</w:t>
            </w:r>
          </w:p>
        </w:tc>
      </w:tr>
      <w:tr w:rsidR="003468F3" w:rsidRPr="00B240E2" w14:paraId="28FD2D71" w14:textId="77777777" w:rsidTr="008907F1">
        <w:tc>
          <w:tcPr>
            <w:tcW w:w="1670" w:type="dxa"/>
            <w:vMerge/>
          </w:tcPr>
          <w:p w14:paraId="4CD79255" w14:textId="77777777" w:rsidR="003468F3" w:rsidRPr="00B240E2" w:rsidRDefault="003468F3" w:rsidP="008907F1">
            <w:pPr>
              <w:pStyle w:val="Default"/>
              <w:jc w:val="center"/>
              <w:rPr>
                <w:rFonts w:ascii="Times New Roman" w:hAnsi="Times New Roman" w:cs="Times New Roman"/>
                <w:lang w:val="ro-MD"/>
              </w:rPr>
            </w:pPr>
          </w:p>
        </w:tc>
        <w:tc>
          <w:tcPr>
            <w:tcW w:w="7865" w:type="dxa"/>
            <w:gridSpan w:val="3"/>
          </w:tcPr>
          <w:p w14:paraId="05159B8D" w14:textId="12468527" w:rsidR="003468F3" w:rsidRPr="00B240E2" w:rsidRDefault="009D13B0" w:rsidP="008907F1">
            <w:pPr>
              <w:pStyle w:val="Default"/>
              <w:rPr>
                <w:rFonts w:ascii="Times New Roman" w:hAnsi="Times New Roman" w:cs="Times New Roman"/>
                <w:lang w:val="ro-MD"/>
              </w:rPr>
            </w:pPr>
            <w:r w:rsidRPr="00B240E2">
              <w:rPr>
                <w:rFonts w:ascii="Times New Roman" w:hAnsi="Times New Roman" w:cs="Times New Roman"/>
                <w:lang w:val="ro-MD"/>
              </w:rPr>
              <w:t>Dacă sunt îndeplinite condițiile ML.A.302(e), nu este necesară întocmirea unui document AMP.</w:t>
            </w:r>
          </w:p>
        </w:tc>
      </w:tr>
      <w:tr w:rsidR="003468F3" w:rsidRPr="00C61B19" w14:paraId="65E8D6CD" w14:textId="77777777" w:rsidTr="008907F1">
        <w:tc>
          <w:tcPr>
            <w:tcW w:w="1670" w:type="dxa"/>
          </w:tcPr>
          <w:p w14:paraId="13C50AE4" w14:textId="0F9B0F98" w:rsidR="003468F3" w:rsidRPr="00B240E2" w:rsidRDefault="009D13B0" w:rsidP="008907F1">
            <w:pPr>
              <w:pStyle w:val="Default"/>
              <w:jc w:val="center"/>
              <w:rPr>
                <w:rFonts w:ascii="Times New Roman" w:hAnsi="Times New Roman" w:cs="Times New Roman"/>
                <w:lang w:val="ro-MD"/>
              </w:rPr>
            </w:pPr>
            <w:r w:rsidRPr="00B240E2">
              <w:rPr>
                <w:rFonts w:ascii="Times New Roman" w:hAnsi="Times New Roman" w:cs="Times New Roman"/>
                <w:b/>
                <w:lang w:val="ro-MD"/>
              </w:rPr>
              <w:t>Întreținere</w:t>
            </w:r>
          </w:p>
        </w:tc>
        <w:tc>
          <w:tcPr>
            <w:tcW w:w="4145" w:type="dxa"/>
            <w:gridSpan w:val="2"/>
          </w:tcPr>
          <w:p w14:paraId="093F8135" w14:textId="4758146F" w:rsidR="003468F3" w:rsidRPr="00B240E2" w:rsidRDefault="009D13B0" w:rsidP="008907F1">
            <w:pPr>
              <w:pStyle w:val="Default"/>
              <w:jc w:val="center"/>
              <w:rPr>
                <w:rFonts w:ascii="Times New Roman" w:hAnsi="Times New Roman" w:cs="Times New Roman"/>
                <w:lang w:val="ro-MD"/>
              </w:rPr>
            </w:pPr>
            <w:r w:rsidRPr="00B240E2">
              <w:rPr>
                <w:rFonts w:ascii="Times New Roman" w:hAnsi="Times New Roman" w:cs="Times New Roman"/>
                <w:lang w:val="ro-MD"/>
              </w:rPr>
              <w:t>De către o organizație de întreținere</w:t>
            </w:r>
          </w:p>
        </w:tc>
        <w:tc>
          <w:tcPr>
            <w:tcW w:w="3720" w:type="dxa"/>
          </w:tcPr>
          <w:p w14:paraId="644C8074" w14:textId="75D9770C" w:rsidR="003468F3" w:rsidRPr="00B240E2" w:rsidRDefault="009D13B0" w:rsidP="008907F1">
            <w:pPr>
              <w:pStyle w:val="Default"/>
              <w:jc w:val="center"/>
              <w:rPr>
                <w:rFonts w:ascii="Times New Roman" w:hAnsi="Times New Roman" w:cs="Times New Roman"/>
                <w:lang w:val="ro-MD"/>
              </w:rPr>
            </w:pPr>
            <w:r w:rsidRPr="00B240E2">
              <w:rPr>
                <w:rFonts w:ascii="Times New Roman" w:hAnsi="Times New Roman" w:cs="Times New Roman"/>
                <w:lang w:val="ro-MD"/>
              </w:rPr>
              <w:t>De către o organizație de întreținere sau de către personal certificator independent ori proprietarul‑pilot**</w:t>
            </w:r>
          </w:p>
        </w:tc>
      </w:tr>
      <w:tr w:rsidR="003468F3" w:rsidRPr="00C61B19" w14:paraId="40C4F1B7" w14:textId="77777777" w:rsidTr="008907F1">
        <w:tc>
          <w:tcPr>
            <w:tcW w:w="1670" w:type="dxa"/>
          </w:tcPr>
          <w:p w14:paraId="30856F8F" w14:textId="3DFA55FA" w:rsidR="003468F3" w:rsidRPr="00B240E2" w:rsidRDefault="009D13B0" w:rsidP="008907F1">
            <w:pPr>
              <w:pStyle w:val="Default"/>
              <w:jc w:val="center"/>
              <w:rPr>
                <w:rFonts w:ascii="Times New Roman" w:hAnsi="Times New Roman" w:cs="Times New Roman"/>
                <w:lang w:val="ro-MD"/>
              </w:rPr>
            </w:pPr>
            <w:r w:rsidRPr="00B240E2">
              <w:rPr>
                <w:rFonts w:ascii="Times New Roman" w:hAnsi="Times New Roman" w:cs="Times New Roman"/>
                <w:b/>
                <w:lang w:val="ro-MD"/>
              </w:rPr>
              <w:t>Evaluare  navigabilitate (AR) și certificatul de evaluare a navigabilității (ARC)</w:t>
            </w:r>
          </w:p>
        </w:tc>
        <w:tc>
          <w:tcPr>
            <w:tcW w:w="4145" w:type="dxa"/>
            <w:gridSpan w:val="2"/>
          </w:tcPr>
          <w:p w14:paraId="0A1588CF" w14:textId="4CFEAA6D" w:rsidR="003468F3" w:rsidRPr="00B240E2" w:rsidRDefault="00BB15F2" w:rsidP="008907F1">
            <w:pPr>
              <w:pStyle w:val="Default"/>
              <w:jc w:val="center"/>
              <w:rPr>
                <w:rFonts w:ascii="Times New Roman" w:hAnsi="Times New Roman" w:cs="Times New Roman"/>
                <w:lang w:val="ro-MD"/>
              </w:rPr>
            </w:pPr>
            <w:r w:rsidRPr="00B240E2">
              <w:rPr>
                <w:rFonts w:ascii="Times New Roman" w:hAnsi="Times New Roman" w:cs="Times New Roman"/>
                <w:lang w:val="ro-MD"/>
              </w:rPr>
              <w:t>De către o organizație de întreținere*** sau de către CAMO/CAO(-CAM) contractată sau de către autoritatea competentă</w:t>
            </w:r>
          </w:p>
        </w:tc>
        <w:tc>
          <w:tcPr>
            <w:tcW w:w="3720" w:type="dxa"/>
          </w:tcPr>
          <w:p w14:paraId="772E2817" w14:textId="325E6C6B" w:rsidR="003468F3" w:rsidRPr="00B240E2" w:rsidRDefault="00BB15F2" w:rsidP="008907F1">
            <w:pPr>
              <w:pStyle w:val="Default"/>
              <w:jc w:val="center"/>
              <w:rPr>
                <w:rFonts w:ascii="Times New Roman" w:hAnsi="Times New Roman" w:cs="Times New Roman"/>
                <w:lang w:val="ro-MD"/>
              </w:rPr>
            </w:pPr>
            <w:r w:rsidRPr="00B240E2">
              <w:rPr>
                <w:rFonts w:ascii="Times New Roman" w:hAnsi="Times New Roman" w:cs="Times New Roman"/>
                <w:lang w:val="ro-MD"/>
              </w:rPr>
              <w:t>De către o organizație de întreținere*** sau personal independent*** sau de către CAMO/CAO(-CAM) (dacă este contractată) sau de către autoritatea competentă</w:t>
            </w:r>
          </w:p>
        </w:tc>
      </w:tr>
    </w:tbl>
    <w:p w14:paraId="1AF1843C" w14:textId="77777777" w:rsidR="006307BD" w:rsidRPr="00B240E2" w:rsidRDefault="006307BD" w:rsidP="00B2414E">
      <w:pPr>
        <w:rPr>
          <w:lang w:val="ro-MD"/>
        </w:rPr>
      </w:pPr>
    </w:p>
    <w:p w14:paraId="1E243842" w14:textId="78986C74" w:rsidR="00B2414E" w:rsidRPr="00B240E2" w:rsidRDefault="00B2414E" w:rsidP="00B2414E">
      <w:pPr>
        <w:rPr>
          <w:sz w:val="24"/>
          <w:szCs w:val="24"/>
          <w:lang w:val="ro-MD"/>
        </w:rPr>
      </w:pPr>
      <w:r w:rsidRPr="00B240E2">
        <w:rPr>
          <w:sz w:val="24"/>
          <w:szCs w:val="24"/>
          <w:lang w:val="ro-MD"/>
        </w:rPr>
        <w:t>Tabel A</w:t>
      </w:r>
      <w:r w:rsidR="003C74B4" w:rsidRPr="00B240E2">
        <w:rPr>
          <w:sz w:val="24"/>
          <w:szCs w:val="24"/>
          <w:lang w:val="ro-MD"/>
        </w:rPr>
        <w:t>4</w:t>
      </w:r>
      <w:r w:rsidRPr="00B240E2">
        <w:rPr>
          <w:sz w:val="24"/>
          <w:szCs w:val="24"/>
          <w:lang w:val="ro-MD"/>
        </w:rPr>
        <w:t xml:space="preserve">-2. Sinteză – </w:t>
      </w:r>
      <w:r w:rsidR="000526CD" w:rsidRPr="00B240E2">
        <w:rPr>
          <w:sz w:val="24"/>
          <w:szCs w:val="24"/>
          <w:lang w:val="ro-MD"/>
        </w:rPr>
        <w:t>Planoare</w:t>
      </w:r>
    </w:p>
    <w:tbl>
      <w:tblPr>
        <w:tblStyle w:val="TableGrid"/>
        <w:tblW w:w="0" w:type="auto"/>
        <w:tblLook w:val="04A0" w:firstRow="1" w:lastRow="0" w:firstColumn="1" w:lastColumn="0" w:noHBand="0" w:noVBand="1"/>
      </w:tblPr>
      <w:tblGrid>
        <w:gridCol w:w="1736"/>
        <w:gridCol w:w="3082"/>
        <w:gridCol w:w="2040"/>
        <w:gridCol w:w="2497"/>
      </w:tblGrid>
      <w:tr w:rsidR="00800875" w:rsidRPr="00B240E2" w14:paraId="7E2EE66B" w14:textId="77777777" w:rsidTr="008907F1">
        <w:tc>
          <w:tcPr>
            <w:tcW w:w="1736" w:type="dxa"/>
            <w:vMerge w:val="restart"/>
          </w:tcPr>
          <w:p w14:paraId="06325CC8" w14:textId="77777777" w:rsidR="00800875" w:rsidRPr="00B240E2" w:rsidRDefault="00800875" w:rsidP="00800875">
            <w:pPr>
              <w:rPr>
                <w:sz w:val="24"/>
                <w:szCs w:val="24"/>
                <w:lang w:val="ro-MD"/>
              </w:rPr>
            </w:pPr>
          </w:p>
        </w:tc>
        <w:tc>
          <w:tcPr>
            <w:tcW w:w="7619" w:type="dxa"/>
            <w:gridSpan w:val="3"/>
          </w:tcPr>
          <w:p w14:paraId="551E1595" w14:textId="3CA59F03" w:rsidR="00800875" w:rsidRPr="00B240E2" w:rsidRDefault="00800875" w:rsidP="00800875">
            <w:pPr>
              <w:rPr>
                <w:sz w:val="24"/>
                <w:szCs w:val="24"/>
                <w:lang w:val="ro-MD"/>
              </w:rPr>
            </w:pPr>
            <w:r w:rsidRPr="00B240E2">
              <w:rPr>
                <w:b/>
                <w:sz w:val="24"/>
                <w:szCs w:val="24"/>
                <w:lang w:val="ro-MD"/>
              </w:rPr>
              <w:t>Planoare</w:t>
            </w:r>
          </w:p>
        </w:tc>
      </w:tr>
      <w:tr w:rsidR="00800875" w:rsidRPr="00B240E2" w14:paraId="3B93CE85" w14:textId="77777777" w:rsidTr="008907F1">
        <w:tc>
          <w:tcPr>
            <w:tcW w:w="1736" w:type="dxa"/>
            <w:vMerge/>
          </w:tcPr>
          <w:p w14:paraId="684A8949" w14:textId="77777777" w:rsidR="00800875" w:rsidRPr="00B240E2" w:rsidRDefault="00800875" w:rsidP="00800875">
            <w:pPr>
              <w:rPr>
                <w:sz w:val="24"/>
                <w:szCs w:val="24"/>
                <w:lang w:val="ro-MD"/>
              </w:rPr>
            </w:pPr>
          </w:p>
        </w:tc>
        <w:tc>
          <w:tcPr>
            <w:tcW w:w="3082" w:type="dxa"/>
            <w:vMerge w:val="restart"/>
          </w:tcPr>
          <w:p w14:paraId="0E819D73" w14:textId="77777777" w:rsidR="00800875" w:rsidRPr="00B240E2" w:rsidRDefault="00800875" w:rsidP="00800875">
            <w:pPr>
              <w:rPr>
                <w:sz w:val="24"/>
                <w:szCs w:val="24"/>
                <w:lang w:val="ro-MD"/>
              </w:rPr>
            </w:pPr>
            <w:r w:rsidRPr="00B240E2">
              <w:rPr>
                <w:b/>
                <w:sz w:val="24"/>
                <w:szCs w:val="24"/>
                <w:lang w:val="ro-MD"/>
              </w:rPr>
              <w:t>Part-SAO</w:t>
            </w:r>
            <w:r w:rsidRPr="00B240E2">
              <w:rPr>
                <w:b/>
                <w:sz w:val="24"/>
                <w:szCs w:val="24"/>
                <w:lang w:val="ro-MD"/>
              </w:rPr>
              <w:br/>
            </w:r>
            <w:proofErr w:type="spellStart"/>
            <w:r w:rsidRPr="00B240E2">
              <w:rPr>
                <w:b/>
                <w:sz w:val="24"/>
                <w:szCs w:val="24"/>
                <w:lang w:val="ro-MD"/>
              </w:rPr>
              <w:t>Subpart</w:t>
            </w:r>
            <w:proofErr w:type="spellEnd"/>
            <w:r w:rsidRPr="00B240E2">
              <w:rPr>
                <w:b/>
                <w:sz w:val="24"/>
                <w:szCs w:val="24"/>
                <w:lang w:val="ro-MD"/>
              </w:rPr>
              <w:t>-DEC</w:t>
            </w:r>
          </w:p>
        </w:tc>
        <w:tc>
          <w:tcPr>
            <w:tcW w:w="4537" w:type="dxa"/>
            <w:gridSpan w:val="2"/>
          </w:tcPr>
          <w:p w14:paraId="1D81F5C8" w14:textId="77777777" w:rsidR="00800875" w:rsidRPr="00B240E2" w:rsidRDefault="00800875" w:rsidP="00800875">
            <w:pPr>
              <w:rPr>
                <w:b/>
                <w:sz w:val="24"/>
                <w:szCs w:val="24"/>
                <w:lang w:val="ro-MD"/>
              </w:rPr>
            </w:pPr>
            <w:r w:rsidRPr="00B240E2">
              <w:rPr>
                <w:b/>
                <w:sz w:val="24"/>
                <w:szCs w:val="24"/>
                <w:lang w:val="ro-MD"/>
              </w:rPr>
              <w:t>Part-SAO</w:t>
            </w:r>
          </w:p>
          <w:p w14:paraId="1DBECB8E" w14:textId="77777777" w:rsidR="00800875" w:rsidRPr="00B240E2" w:rsidRDefault="00800875" w:rsidP="00800875">
            <w:pPr>
              <w:rPr>
                <w:sz w:val="24"/>
                <w:szCs w:val="24"/>
                <w:lang w:val="ro-MD"/>
              </w:rPr>
            </w:pPr>
            <w:r w:rsidRPr="00B240E2">
              <w:rPr>
                <w:b/>
                <w:sz w:val="24"/>
                <w:szCs w:val="24"/>
                <w:lang w:val="ro-MD"/>
              </w:rPr>
              <w:t>non-</w:t>
            </w:r>
            <w:proofErr w:type="spellStart"/>
            <w:r w:rsidRPr="00B240E2">
              <w:rPr>
                <w:b/>
                <w:sz w:val="24"/>
                <w:szCs w:val="24"/>
                <w:lang w:val="ro-MD"/>
              </w:rPr>
              <w:t>Subpart</w:t>
            </w:r>
            <w:proofErr w:type="spellEnd"/>
            <w:r w:rsidRPr="00B240E2">
              <w:rPr>
                <w:b/>
                <w:sz w:val="24"/>
                <w:szCs w:val="24"/>
                <w:lang w:val="ro-MD"/>
              </w:rPr>
              <w:t>-DEC</w:t>
            </w:r>
          </w:p>
        </w:tc>
      </w:tr>
      <w:tr w:rsidR="00800875" w:rsidRPr="00C61B19" w14:paraId="3DB04F47" w14:textId="77777777" w:rsidTr="008907F1">
        <w:tc>
          <w:tcPr>
            <w:tcW w:w="1736" w:type="dxa"/>
            <w:vMerge/>
          </w:tcPr>
          <w:p w14:paraId="3066862E" w14:textId="77777777" w:rsidR="00800875" w:rsidRPr="00B240E2" w:rsidRDefault="00800875" w:rsidP="00800875">
            <w:pPr>
              <w:rPr>
                <w:sz w:val="24"/>
                <w:szCs w:val="24"/>
                <w:lang w:val="ro-MD"/>
              </w:rPr>
            </w:pPr>
          </w:p>
        </w:tc>
        <w:tc>
          <w:tcPr>
            <w:tcW w:w="3082" w:type="dxa"/>
            <w:vMerge/>
          </w:tcPr>
          <w:p w14:paraId="68365F96" w14:textId="77777777" w:rsidR="00800875" w:rsidRPr="00B240E2" w:rsidRDefault="00800875" w:rsidP="00800875">
            <w:pPr>
              <w:rPr>
                <w:sz w:val="24"/>
                <w:szCs w:val="24"/>
                <w:lang w:val="ro-MD"/>
              </w:rPr>
            </w:pPr>
          </w:p>
        </w:tc>
        <w:tc>
          <w:tcPr>
            <w:tcW w:w="2040" w:type="dxa"/>
          </w:tcPr>
          <w:p w14:paraId="08FDE546" w14:textId="77777777" w:rsidR="00800875" w:rsidRPr="00B240E2" w:rsidRDefault="00800875" w:rsidP="00800875">
            <w:pPr>
              <w:rPr>
                <w:sz w:val="24"/>
                <w:szCs w:val="24"/>
                <w:lang w:val="ro-MD"/>
              </w:rPr>
            </w:pPr>
            <w:proofErr w:type="spellStart"/>
            <w:r w:rsidRPr="00B240E2">
              <w:rPr>
                <w:b/>
                <w:sz w:val="24"/>
                <w:szCs w:val="24"/>
                <w:lang w:val="ro-MD"/>
              </w:rPr>
              <w:t>commercial</w:t>
            </w:r>
            <w:proofErr w:type="spellEnd"/>
            <w:r w:rsidRPr="00B240E2">
              <w:rPr>
                <w:b/>
                <w:sz w:val="24"/>
                <w:szCs w:val="24"/>
                <w:lang w:val="ro-MD"/>
              </w:rPr>
              <w:t xml:space="preserve"> ATO/DTO</w:t>
            </w:r>
          </w:p>
        </w:tc>
        <w:tc>
          <w:tcPr>
            <w:tcW w:w="2497" w:type="dxa"/>
          </w:tcPr>
          <w:p w14:paraId="0F515180" w14:textId="77777777" w:rsidR="00800875" w:rsidRPr="00B240E2" w:rsidRDefault="00800875" w:rsidP="00800875">
            <w:pPr>
              <w:rPr>
                <w:sz w:val="24"/>
                <w:szCs w:val="24"/>
                <w:lang w:val="ro-MD"/>
              </w:rPr>
            </w:pPr>
            <w:r w:rsidRPr="00B240E2">
              <w:rPr>
                <w:b/>
                <w:sz w:val="24"/>
                <w:szCs w:val="24"/>
                <w:lang w:val="ro-MD"/>
              </w:rPr>
              <w:t>Non-ATO/DTO or non-</w:t>
            </w:r>
            <w:proofErr w:type="spellStart"/>
            <w:r w:rsidRPr="00B240E2">
              <w:rPr>
                <w:b/>
                <w:sz w:val="24"/>
                <w:szCs w:val="24"/>
                <w:lang w:val="ro-MD"/>
              </w:rPr>
              <w:t>commercial</w:t>
            </w:r>
            <w:proofErr w:type="spellEnd"/>
            <w:r w:rsidRPr="00B240E2">
              <w:rPr>
                <w:b/>
                <w:sz w:val="24"/>
                <w:szCs w:val="24"/>
                <w:lang w:val="ro-MD"/>
              </w:rPr>
              <w:t xml:space="preserve"> ATO/DTO</w:t>
            </w:r>
          </w:p>
        </w:tc>
      </w:tr>
      <w:tr w:rsidR="00800875" w:rsidRPr="00B240E2" w14:paraId="3D19B614" w14:textId="77777777" w:rsidTr="008907F1">
        <w:tc>
          <w:tcPr>
            <w:tcW w:w="1736" w:type="dxa"/>
          </w:tcPr>
          <w:p w14:paraId="2FDE1DFA" w14:textId="2AD1D154" w:rsidR="00800875" w:rsidRPr="00B240E2" w:rsidRDefault="00800875" w:rsidP="00800875">
            <w:pPr>
              <w:rPr>
                <w:sz w:val="24"/>
                <w:szCs w:val="24"/>
                <w:lang w:val="ro-MD"/>
              </w:rPr>
            </w:pPr>
            <w:r w:rsidRPr="00B240E2">
              <w:rPr>
                <w:b/>
                <w:sz w:val="24"/>
                <w:szCs w:val="24"/>
                <w:lang w:val="ro-MD"/>
              </w:rPr>
              <w:t>Contract cu</w:t>
            </w:r>
            <w:r w:rsidRPr="00B240E2">
              <w:rPr>
                <w:b/>
                <w:sz w:val="24"/>
                <w:szCs w:val="24"/>
                <w:lang w:val="ro-MD"/>
              </w:rPr>
              <w:br/>
              <w:t>CAMO/CAO(-CAM)</w:t>
            </w:r>
            <w:r w:rsidRPr="00B240E2">
              <w:rPr>
                <w:b/>
                <w:sz w:val="24"/>
                <w:szCs w:val="24"/>
                <w:lang w:val="ro-MD"/>
              </w:rPr>
              <w:br/>
              <w:t>necesar?</w:t>
            </w:r>
          </w:p>
        </w:tc>
        <w:tc>
          <w:tcPr>
            <w:tcW w:w="3082" w:type="dxa"/>
          </w:tcPr>
          <w:p w14:paraId="7730C8B9" w14:textId="40E8D073" w:rsidR="00800875" w:rsidRPr="00B240E2" w:rsidRDefault="00800875" w:rsidP="00800875">
            <w:pPr>
              <w:rPr>
                <w:sz w:val="24"/>
                <w:szCs w:val="24"/>
                <w:lang w:val="ro-MD"/>
              </w:rPr>
            </w:pPr>
            <w:r w:rsidRPr="00B240E2">
              <w:rPr>
                <w:sz w:val="24"/>
                <w:szCs w:val="24"/>
                <w:lang w:val="ro-MD"/>
              </w:rPr>
              <w:t>da</w:t>
            </w:r>
          </w:p>
        </w:tc>
        <w:tc>
          <w:tcPr>
            <w:tcW w:w="2040" w:type="dxa"/>
          </w:tcPr>
          <w:p w14:paraId="2591574C" w14:textId="1541DEA1" w:rsidR="00800875" w:rsidRPr="00B240E2" w:rsidRDefault="00800875" w:rsidP="00800875">
            <w:pPr>
              <w:rPr>
                <w:sz w:val="24"/>
                <w:szCs w:val="24"/>
                <w:lang w:val="ro-MD"/>
              </w:rPr>
            </w:pPr>
            <w:r w:rsidRPr="00B240E2">
              <w:rPr>
                <w:sz w:val="24"/>
                <w:szCs w:val="24"/>
                <w:lang w:val="ro-MD"/>
              </w:rPr>
              <w:t>da</w:t>
            </w:r>
          </w:p>
        </w:tc>
        <w:tc>
          <w:tcPr>
            <w:tcW w:w="2497" w:type="dxa"/>
          </w:tcPr>
          <w:p w14:paraId="53CEBC46" w14:textId="643C767C" w:rsidR="00800875" w:rsidRPr="00B240E2" w:rsidRDefault="00800875" w:rsidP="00800875">
            <w:pPr>
              <w:rPr>
                <w:sz w:val="24"/>
                <w:szCs w:val="24"/>
                <w:lang w:val="ro-MD"/>
              </w:rPr>
            </w:pPr>
            <w:r w:rsidRPr="00B240E2">
              <w:rPr>
                <w:sz w:val="24"/>
                <w:szCs w:val="24"/>
                <w:lang w:val="ro-MD"/>
              </w:rPr>
              <w:t>nu*</w:t>
            </w:r>
          </w:p>
        </w:tc>
      </w:tr>
      <w:tr w:rsidR="00800875" w:rsidRPr="00C61B19" w14:paraId="55C686A6" w14:textId="77777777" w:rsidTr="008907F1">
        <w:tc>
          <w:tcPr>
            <w:tcW w:w="1736" w:type="dxa"/>
            <w:vMerge w:val="restart"/>
          </w:tcPr>
          <w:p w14:paraId="1E6ADF48" w14:textId="06193F8F" w:rsidR="00800875" w:rsidRPr="00B240E2" w:rsidRDefault="00800875" w:rsidP="00800875">
            <w:pPr>
              <w:rPr>
                <w:sz w:val="24"/>
                <w:szCs w:val="24"/>
                <w:lang w:val="ro-MD"/>
              </w:rPr>
            </w:pPr>
            <w:r w:rsidRPr="00B240E2">
              <w:rPr>
                <w:b/>
                <w:sz w:val="24"/>
                <w:szCs w:val="24"/>
                <w:lang w:val="ro-MD"/>
              </w:rPr>
              <w:t>Programul de întreținere al aeronavei (AMP)</w:t>
            </w:r>
          </w:p>
        </w:tc>
        <w:tc>
          <w:tcPr>
            <w:tcW w:w="5122" w:type="dxa"/>
            <w:gridSpan w:val="2"/>
            <w:vMerge w:val="restart"/>
          </w:tcPr>
          <w:p w14:paraId="0504819C" w14:textId="22D3F3A5" w:rsidR="00800875" w:rsidRPr="00B240E2" w:rsidRDefault="00800875" w:rsidP="00800875">
            <w:pPr>
              <w:rPr>
                <w:sz w:val="24"/>
                <w:szCs w:val="24"/>
                <w:lang w:val="ro-MD"/>
              </w:rPr>
            </w:pPr>
            <w:r w:rsidRPr="00B240E2">
              <w:rPr>
                <w:sz w:val="24"/>
                <w:szCs w:val="24"/>
                <w:lang w:val="ro-MD"/>
              </w:rPr>
              <w:t>Documentul AMP trebuie să fie aprobat de organizația CAMO/CAO(-CAM) contractată.</w:t>
            </w:r>
          </w:p>
        </w:tc>
        <w:tc>
          <w:tcPr>
            <w:tcW w:w="2497" w:type="dxa"/>
          </w:tcPr>
          <w:p w14:paraId="18ECF6D8" w14:textId="4F281462" w:rsidR="00800875" w:rsidRPr="00B240E2" w:rsidRDefault="00800875" w:rsidP="00800875">
            <w:pPr>
              <w:rPr>
                <w:sz w:val="24"/>
                <w:szCs w:val="24"/>
                <w:lang w:val="ro-MD"/>
              </w:rPr>
            </w:pPr>
            <w:r w:rsidRPr="00B240E2">
              <w:rPr>
                <w:sz w:val="24"/>
                <w:szCs w:val="24"/>
                <w:lang w:val="ro-MD"/>
              </w:rPr>
              <w:t>Dacă nu există CAMO/CAO(-CAM), AMP trebuie declarat de proprietar.</w:t>
            </w:r>
          </w:p>
        </w:tc>
      </w:tr>
      <w:tr w:rsidR="00800875" w:rsidRPr="00C61B19" w14:paraId="7DFEFA25" w14:textId="77777777" w:rsidTr="008907F1">
        <w:tc>
          <w:tcPr>
            <w:tcW w:w="1736" w:type="dxa"/>
            <w:vMerge/>
          </w:tcPr>
          <w:p w14:paraId="3C286167" w14:textId="77777777" w:rsidR="00800875" w:rsidRPr="00B240E2" w:rsidRDefault="00800875" w:rsidP="00800875">
            <w:pPr>
              <w:rPr>
                <w:sz w:val="24"/>
                <w:szCs w:val="24"/>
                <w:lang w:val="ro-MD"/>
              </w:rPr>
            </w:pPr>
          </w:p>
        </w:tc>
        <w:tc>
          <w:tcPr>
            <w:tcW w:w="5122" w:type="dxa"/>
            <w:gridSpan w:val="2"/>
            <w:vMerge/>
          </w:tcPr>
          <w:p w14:paraId="742D70C0" w14:textId="77777777" w:rsidR="00800875" w:rsidRPr="00B240E2" w:rsidRDefault="00800875" w:rsidP="00800875">
            <w:pPr>
              <w:rPr>
                <w:sz w:val="24"/>
                <w:szCs w:val="24"/>
                <w:lang w:val="ro-MD"/>
              </w:rPr>
            </w:pPr>
          </w:p>
        </w:tc>
        <w:tc>
          <w:tcPr>
            <w:tcW w:w="2497" w:type="dxa"/>
          </w:tcPr>
          <w:p w14:paraId="0E4B68C5" w14:textId="34E5B9BF" w:rsidR="00800875" w:rsidRPr="00B240E2" w:rsidRDefault="00800875" w:rsidP="00800875">
            <w:pPr>
              <w:rPr>
                <w:sz w:val="24"/>
                <w:szCs w:val="24"/>
                <w:lang w:val="ro-MD"/>
              </w:rPr>
            </w:pPr>
            <w:r w:rsidRPr="00B240E2">
              <w:rPr>
                <w:sz w:val="24"/>
                <w:szCs w:val="24"/>
                <w:lang w:val="ro-MD"/>
              </w:rPr>
              <w:t>Dacă există o CAMO/CAO(-CAM) contractată, AMP trebuie aprobat de CAMO/CAO(-CAM).</w:t>
            </w:r>
          </w:p>
        </w:tc>
      </w:tr>
      <w:tr w:rsidR="00800875" w:rsidRPr="00B240E2" w14:paraId="35A2C5E7" w14:textId="77777777" w:rsidTr="008907F1">
        <w:tc>
          <w:tcPr>
            <w:tcW w:w="1736" w:type="dxa"/>
            <w:vMerge/>
          </w:tcPr>
          <w:p w14:paraId="39CF6091" w14:textId="77777777" w:rsidR="00800875" w:rsidRPr="00B240E2" w:rsidRDefault="00800875" w:rsidP="00800875">
            <w:pPr>
              <w:rPr>
                <w:sz w:val="24"/>
                <w:szCs w:val="24"/>
                <w:lang w:val="ro-MD"/>
              </w:rPr>
            </w:pPr>
          </w:p>
        </w:tc>
        <w:tc>
          <w:tcPr>
            <w:tcW w:w="7619" w:type="dxa"/>
            <w:gridSpan w:val="3"/>
          </w:tcPr>
          <w:p w14:paraId="63B86FB8" w14:textId="2DA42123" w:rsidR="00800875" w:rsidRPr="00B240E2" w:rsidRDefault="00800875" w:rsidP="00800875">
            <w:pPr>
              <w:rPr>
                <w:sz w:val="24"/>
                <w:szCs w:val="24"/>
                <w:lang w:val="ro-MD"/>
              </w:rPr>
            </w:pPr>
            <w:r w:rsidRPr="00B240E2">
              <w:rPr>
                <w:sz w:val="24"/>
                <w:szCs w:val="24"/>
                <w:lang w:val="ro-MD"/>
              </w:rPr>
              <w:t>Dacă sunt îndeplinite condițiile ML.A.302(e), nu este necesară întocmirea unui document AMP.</w:t>
            </w:r>
          </w:p>
        </w:tc>
      </w:tr>
      <w:tr w:rsidR="00800875" w:rsidRPr="00B240E2" w14:paraId="40D80932" w14:textId="77777777" w:rsidTr="008907F1">
        <w:tc>
          <w:tcPr>
            <w:tcW w:w="1736" w:type="dxa"/>
          </w:tcPr>
          <w:p w14:paraId="408F0383" w14:textId="50645DE4" w:rsidR="00800875" w:rsidRPr="00B240E2" w:rsidRDefault="00800875" w:rsidP="00800875">
            <w:pPr>
              <w:rPr>
                <w:sz w:val="24"/>
                <w:szCs w:val="24"/>
                <w:lang w:val="ro-MD"/>
              </w:rPr>
            </w:pPr>
            <w:r w:rsidRPr="00B240E2">
              <w:rPr>
                <w:b/>
                <w:sz w:val="24"/>
                <w:szCs w:val="24"/>
                <w:lang w:val="ro-MD"/>
              </w:rPr>
              <w:t>Întreținere</w:t>
            </w:r>
          </w:p>
        </w:tc>
        <w:tc>
          <w:tcPr>
            <w:tcW w:w="5122" w:type="dxa"/>
            <w:gridSpan w:val="2"/>
          </w:tcPr>
          <w:p w14:paraId="49869533" w14:textId="64080166" w:rsidR="00800875" w:rsidRPr="00B240E2" w:rsidRDefault="00800875" w:rsidP="00800875">
            <w:pPr>
              <w:rPr>
                <w:sz w:val="24"/>
                <w:szCs w:val="24"/>
                <w:lang w:val="ro-MD"/>
              </w:rPr>
            </w:pPr>
            <w:r w:rsidRPr="00B240E2">
              <w:rPr>
                <w:sz w:val="24"/>
                <w:szCs w:val="24"/>
                <w:lang w:val="ro-MD"/>
              </w:rPr>
              <w:t>De către o organizație de întreținere</w:t>
            </w:r>
          </w:p>
        </w:tc>
        <w:tc>
          <w:tcPr>
            <w:tcW w:w="2497" w:type="dxa"/>
          </w:tcPr>
          <w:p w14:paraId="4B16B2D9" w14:textId="4583A902" w:rsidR="00800875" w:rsidRPr="00B240E2" w:rsidRDefault="00F14B6D" w:rsidP="00800875">
            <w:pPr>
              <w:rPr>
                <w:sz w:val="24"/>
                <w:szCs w:val="24"/>
                <w:lang w:val="ro-MD"/>
              </w:rPr>
            </w:pPr>
            <w:r w:rsidRPr="00B240E2">
              <w:rPr>
                <w:sz w:val="24"/>
                <w:szCs w:val="24"/>
                <w:lang w:val="ro-MD"/>
              </w:rPr>
              <w:t xml:space="preserve">De către o organizație de întreținere sau de către </w:t>
            </w:r>
            <w:r w:rsidR="0036688F" w:rsidRPr="00B240E2">
              <w:rPr>
                <w:sz w:val="24"/>
                <w:szCs w:val="24"/>
                <w:lang w:val="ro-MD"/>
              </w:rPr>
              <w:t>PIEN</w:t>
            </w:r>
            <w:r w:rsidR="00185C31" w:rsidRPr="00B240E2">
              <w:rPr>
                <w:sz w:val="24"/>
                <w:szCs w:val="24"/>
                <w:lang w:val="ro-MD"/>
              </w:rPr>
              <w:t xml:space="preserve"> </w:t>
            </w:r>
            <w:r w:rsidRPr="00B240E2">
              <w:rPr>
                <w:sz w:val="24"/>
                <w:szCs w:val="24"/>
                <w:lang w:val="ro-MD"/>
              </w:rPr>
              <w:t>ori proprietarul‑pilot**</w:t>
            </w:r>
          </w:p>
        </w:tc>
      </w:tr>
      <w:tr w:rsidR="00800875" w:rsidRPr="00C61B19" w14:paraId="36167AB4" w14:textId="77777777" w:rsidTr="008907F1">
        <w:tc>
          <w:tcPr>
            <w:tcW w:w="1736" w:type="dxa"/>
          </w:tcPr>
          <w:p w14:paraId="3AE59F40" w14:textId="21AD5FDC" w:rsidR="00800875" w:rsidRPr="00B240E2" w:rsidRDefault="004D174B" w:rsidP="00800875">
            <w:pPr>
              <w:rPr>
                <w:sz w:val="24"/>
                <w:szCs w:val="24"/>
                <w:lang w:val="ro-MD"/>
              </w:rPr>
            </w:pPr>
            <w:r w:rsidRPr="00B240E2">
              <w:rPr>
                <w:b/>
                <w:sz w:val="24"/>
                <w:szCs w:val="24"/>
                <w:lang w:val="ro-MD"/>
              </w:rPr>
              <w:t>Evaluare  navigabilitate (AR) și certificatul de evaluare a navigabilității (ARC)</w:t>
            </w:r>
          </w:p>
        </w:tc>
        <w:tc>
          <w:tcPr>
            <w:tcW w:w="5122" w:type="dxa"/>
            <w:gridSpan w:val="2"/>
          </w:tcPr>
          <w:p w14:paraId="161B3D29" w14:textId="575342D0" w:rsidR="00800875" w:rsidRPr="00B240E2" w:rsidRDefault="004D174B" w:rsidP="00800875">
            <w:pPr>
              <w:rPr>
                <w:sz w:val="24"/>
                <w:szCs w:val="24"/>
                <w:lang w:val="ro-MD"/>
              </w:rPr>
            </w:pPr>
            <w:r w:rsidRPr="00B240E2">
              <w:rPr>
                <w:sz w:val="24"/>
                <w:szCs w:val="24"/>
                <w:lang w:val="ro-MD"/>
              </w:rPr>
              <w:t>De către o organizație de întreținere*** sau de către CAMO/CAO(-CAM) contractată sau de către autoritatea competentă</w:t>
            </w:r>
          </w:p>
        </w:tc>
        <w:tc>
          <w:tcPr>
            <w:tcW w:w="2497" w:type="dxa"/>
          </w:tcPr>
          <w:p w14:paraId="2E05F861" w14:textId="1CF238DD" w:rsidR="00800875" w:rsidRPr="00B240E2" w:rsidRDefault="004D174B" w:rsidP="00800875">
            <w:pPr>
              <w:rPr>
                <w:sz w:val="24"/>
                <w:szCs w:val="24"/>
                <w:lang w:val="ro-MD"/>
              </w:rPr>
            </w:pPr>
            <w:r w:rsidRPr="00B240E2">
              <w:rPr>
                <w:sz w:val="24"/>
                <w:szCs w:val="24"/>
                <w:lang w:val="ro-MD"/>
              </w:rPr>
              <w:t xml:space="preserve">De către o organizație de întreținere*** </w:t>
            </w:r>
            <w:r w:rsidR="0036688F" w:rsidRPr="00B240E2">
              <w:rPr>
                <w:sz w:val="24"/>
                <w:szCs w:val="24"/>
                <w:lang w:val="ro-MD"/>
              </w:rPr>
              <w:t>PIEN</w:t>
            </w:r>
            <w:r w:rsidR="00185C31" w:rsidRPr="00B240E2">
              <w:rPr>
                <w:sz w:val="24"/>
                <w:szCs w:val="24"/>
                <w:lang w:val="ro-MD"/>
              </w:rPr>
              <w:t xml:space="preserve"> </w:t>
            </w:r>
            <w:r w:rsidRPr="00B240E2">
              <w:rPr>
                <w:sz w:val="24"/>
                <w:szCs w:val="24"/>
                <w:lang w:val="ro-MD"/>
              </w:rPr>
              <w:t>*** sau de către CAMO/CAO(-CAM) (dacă este contractată) sau de către autoritatea competentă</w:t>
            </w:r>
          </w:p>
        </w:tc>
      </w:tr>
    </w:tbl>
    <w:p w14:paraId="0E66E4AD" w14:textId="77777777" w:rsidR="00D23036" w:rsidRPr="00B240E2" w:rsidRDefault="00D23036" w:rsidP="00B2414E">
      <w:pPr>
        <w:rPr>
          <w:sz w:val="24"/>
          <w:szCs w:val="24"/>
          <w:lang w:val="ro-MD"/>
        </w:rPr>
      </w:pPr>
    </w:p>
    <w:p w14:paraId="7AB957B0" w14:textId="75D44DDB" w:rsidR="00B2414E" w:rsidRPr="00B240E2" w:rsidRDefault="00B2414E" w:rsidP="00D9174B">
      <w:pPr>
        <w:jc w:val="both"/>
        <w:rPr>
          <w:sz w:val="24"/>
          <w:szCs w:val="24"/>
          <w:lang w:val="ro-MD"/>
        </w:rPr>
      </w:pPr>
      <w:r w:rsidRPr="00B240E2">
        <w:rPr>
          <w:sz w:val="24"/>
          <w:szCs w:val="24"/>
          <w:lang w:val="ro-MD"/>
        </w:rPr>
        <w:t>Tabel A</w:t>
      </w:r>
      <w:r w:rsidR="003C74B4" w:rsidRPr="00B240E2">
        <w:rPr>
          <w:sz w:val="24"/>
          <w:szCs w:val="24"/>
          <w:lang w:val="ro-MD"/>
        </w:rPr>
        <w:t>4</w:t>
      </w:r>
      <w:r w:rsidRPr="00B240E2">
        <w:rPr>
          <w:sz w:val="24"/>
          <w:szCs w:val="24"/>
          <w:lang w:val="ro-MD"/>
        </w:rPr>
        <w:t>-3. Sinteză – Aeronave (altele decât baloane și planoare)</w:t>
      </w:r>
    </w:p>
    <w:tbl>
      <w:tblPr>
        <w:tblStyle w:val="TableGrid2"/>
        <w:tblW w:w="0" w:type="auto"/>
        <w:tblLook w:val="04A0" w:firstRow="1" w:lastRow="0" w:firstColumn="1" w:lastColumn="0" w:noHBand="0" w:noVBand="1"/>
      </w:tblPr>
      <w:tblGrid>
        <w:gridCol w:w="1795"/>
        <w:gridCol w:w="2525"/>
        <w:gridCol w:w="1705"/>
        <w:gridCol w:w="3330"/>
      </w:tblGrid>
      <w:tr w:rsidR="0010530C" w:rsidRPr="00C61B19" w14:paraId="68BEB13E" w14:textId="77777777" w:rsidTr="008907F1">
        <w:tc>
          <w:tcPr>
            <w:tcW w:w="1795" w:type="dxa"/>
            <w:vMerge w:val="restart"/>
          </w:tcPr>
          <w:p w14:paraId="67D88078" w14:textId="77777777" w:rsidR="0010530C" w:rsidRPr="00B240E2" w:rsidRDefault="0010530C" w:rsidP="008907F1">
            <w:pPr>
              <w:pStyle w:val="Default"/>
              <w:rPr>
                <w:rFonts w:ascii="Times New Roman" w:hAnsi="Times New Roman" w:cs="Times New Roman"/>
                <w:color w:val="auto"/>
                <w:lang w:val="ro-MD"/>
              </w:rPr>
            </w:pPr>
          </w:p>
        </w:tc>
        <w:tc>
          <w:tcPr>
            <w:tcW w:w="7560" w:type="dxa"/>
            <w:gridSpan w:val="3"/>
          </w:tcPr>
          <w:p w14:paraId="77C5579A" w14:textId="34B46733"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b/>
                <w:color w:val="auto"/>
                <w:lang w:val="ro-MD"/>
              </w:rPr>
              <w:t>A</w:t>
            </w:r>
            <w:r w:rsidR="0020440A" w:rsidRPr="00B240E2">
              <w:rPr>
                <w:rFonts w:ascii="Times New Roman" w:hAnsi="Times New Roman" w:cs="Times New Roman"/>
                <w:b/>
                <w:color w:val="auto"/>
                <w:lang w:val="ro-MD"/>
              </w:rPr>
              <w:t>eronave (altele decât baloane și planoare)</w:t>
            </w:r>
          </w:p>
        </w:tc>
      </w:tr>
      <w:tr w:rsidR="0010530C" w:rsidRPr="00B240E2" w14:paraId="21233500" w14:textId="77777777" w:rsidTr="008907F1">
        <w:tc>
          <w:tcPr>
            <w:tcW w:w="1795" w:type="dxa"/>
            <w:vMerge/>
          </w:tcPr>
          <w:p w14:paraId="76A292ED" w14:textId="77777777" w:rsidR="0010530C" w:rsidRPr="00B240E2" w:rsidRDefault="0010530C" w:rsidP="008907F1">
            <w:pPr>
              <w:pStyle w:val="Default"/>
              <w:rPr>
                <w:rFonts w:ascii="Times New Roman" w:hAnsi="Times New Roman" w:cs="Times New Roman"/>
                <w:color w:val="auto"/>
                <w:lang w:val="ro-MD"/>
              </w:rPr>
            </w:pPr>
          </w:p>
        </w:tc>
        <w:tc>
          <w:tcPr>
            <w:tcW w:w="2525" w:type="dxa"/>
            <w:vMerge w:val="restart"/>
          </w:tcPr>
          <w:p w14:paraId="55EB9485" w14:textId="06F23A4E"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b/>
                <w:color w:val="auto"/>
                <w:lang w:val="ro-MD"/>
              </w:rPr>
              <w:t>non-Part</w:t>
            </w:r>
            <w:r w:rsidR="00076B45" w:rsidRPr="00B240E2">
              <w:rPr>
                <w:rFonts w:ascii="Times New Roman" w:hAnsi="Times New Roman" w:cs="Times New Roman"/>
                <w:b/>
                <w:color w:val="auto"/>
                <w:lang w:val="ro-MD"/>
              </w:rPr>
              <w:t>ea</w:t>
            </w:r>
            <w:r w:rsidRPr="00B240E2">
              <w:rPr>
                <w:rFonts w:ascii="Times New Roman" w:hAnsi="Times New Roman" w:cs="Times New Roman"/>
                <w:b/>
                <w:color w:val="auto"/>
                <w:lang w:val="ro-MD"/>
              </w:rPr>
              <w:t>-NCO</w:t>
            </w:r>
          </w:p>
        </w:tc>
        <w:tc>
          <w:tcPr>
            <w:tcW w:w="5035" w:type="dxa"/>
            <w:gridSpan w:val="2"/>
          </w:tcPr>
          <w:p w14:paraId="49AD870F" w14:textId="7FA5BBB5"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b/>
                <w:color w:val="auto"/>
                <w:lang w:val="ro-MD"/>
              </w:rPr>
              <w:t>Part</w:t>
            </w:r>
            <w:r w:rsidR="00076B45" w:rsidRPr="00B240E2">
              <w:rPr>
                <w:rFonts w:ascii="Times New Roman" w:hAnsi="Times New Roman" w:cs="Times New Roman"/>
                <w:b/>
                <w:color w:val="auto"/>
                <w:lang w:val="ro-MD"/>
              </w:rPr>
              <w:t>ea</w:t>
            </w:r>
            <w:r w:rsidRPr="00B240E2">
              <w:rPr>
                <w:rFonts w:ascii="Times New Roman" w:hAnsi="Times New Roman" w:cs="Times New Roman"/>
                <w:b/>
                <w:color w:val="auto"/>
                <w:lang w:val="ro-MD"/>
              </w:rPr>
              <w:t>-NCO</w:t>
            </w:r>
          </w:p>
        </w:tc>
      </w:tr>
      <w:tr w:rsidR="0010530C" w:rsidRPr="00C61B19" w14:paraId="5EEB2DA6" w14:textId="77777777" w:rsidTr="008907F1">
        <w:tc>
          <w:tcPr>
            <w:tcW w:w="1795" w:type="dxa"/>
            <w:vMerge/>
          </w:tcPr>
          <w:p w14:paraId="5EB4FFB7" w14:textId="77777777" w:rsidR="0010530C" w:rsidRPr="00B240E2" w:rsidRDefault="0010530C" w:rsidP="008907F1">
            <w:pPr>
              <w:pStyle w:val="Default"/>
              <w:rPr>
                <w:rFonts w:ascii="Times New Roman" w:hAnsi="Times New Roman" w:cs="Times New Roman"/>
                <w:color w:val="auto"/>
                <w:lang w:val="ro-MD"/>
              </w:rPr>
            </w:pPr>
          </w:p>
        </w:tc>
        <w:tc>
          <w:tcPr>
            <w:tcW w:w="2525" w:type="dxa"/>
            <w:vMerge/>
          </w:tcPr>
          <w:p w14:paraId="60C2EA97" w14:textId="77777777" w:rsidR="0010530C" w:rsidRPr="00B240E2" w:rsidRDefault="0010530C" w:rsidP="008907F1">
            <w:pPr>
              <w:pStyle w:val="Default"/>
              <w:jc w:val="center"/>
              <w:rPr>
                <w:rFonts w:ascii="Times New Roman" w:hAnsi="Times New Roman" w:cs="Times New Roman"/>
                <w:color w:val="auto"/>
                <w:lang w:val="ro-MD"/>
              </w:rPr>
            </w:pPr>
          </w:p>
        </w:tc>
        <w:tc>
          <w:tcPr>
            <w:tcW w:w="1705" w:type="dxa"/>
          </w:tcPr>
          <w:p w14:paraId="30AE9E43" w14:textId="07E7E64C"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b/>
                <w:color w:val="auto"/>
                <w:lang w:val="ro-MD"/>
              </w:rPr>
              <w:t>comercial ATO/DTO</w:t>
            </w:r>
          </w:p>
        </w:tc>
        <w:tc>
          <w:tcPr>
            <w:tcW w:w="3330" w:type="dxa"/>
          </w:tcPr>
          <w:p w14:paraId="35FA5066" w14:textId="667AB21F"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b/>
                <w:color w:val="auto"/>
                <w:lang w:val="ro-MD"/>
              </w:rPr>
              <w:t>Non-ATO/DTO or non-comercial ATO/DTO</w:t>
            </w:r>
          </w:p>
        </w:tc>
      </w:tr>
      <w:tr w:rsidR="0010530C" w:rsidRPr="00B240E2" w14:paraId="55705D73" w14:textId="77777777" w:rsidTr="008907F1">
        <w:tc>
          <w:tcPr>
            <w:tcW w:w="1795" w:type="dxa"/>
          </w:tcPr>
          <w:p w14:paraId="7F4315EA" w14:textId="1CE85F34"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b/>
                <w:color w:val="auto"/>
                <w:lang w:val="ro-MD"/>
              </w:rPr>
              <w:t>Contract cu</w:t>
            </w:r>
            <w:r w:rsidRPr="00B240E2">
              <w:rPr>
                <w:rFonts w:ascii="Times New Roman" w:hAnsi="Times New Roman" w:cs="Times New Roman"/>
                <w:b/>
                <w:color w:val="auto"/>
                <w:lang w:val="ro-MD"/>
              </w:rPr>
              <w:br/>
              <w:t>CAMO/CAO(-CAM)</w:t>
            </w:r>
            <w:r w:rsidRPr="00B240E2">
              <w:rPr>
                <w:rFonts w:ascii="Times New Roman" w:hAnsi="Times New Roman" w:cs="Times New Roman"/>
                <w:b/>
                <w:color w:val="auto"/>
                <w:lang w:val="ro-MD"/>
              </w:rPr>
              <w:br/>
              <w:t>necesar?</w:t>
            </w:r>
          </w:p>
        </w:tc>
        <w:tc>
          <w:tcPr>
            <w:tcW w:w="2525" w:type="dxa"/>
          </w:tcPr>
          <w:p w14:paraId="4BAC9F54" w14:textId="696B217F"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da</w:t>
            </w:r>
          </w:p>
        </w:tc>
        <w:tc>
          <w:tcPr>
            <w:tcW w:w="1705" w:type="dxa"/>
          </w:tcPr>
          <w:p w14:paraId="386933F4" w14:textId="20EBFA77"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da</w:t>
            </w:r>
          </w:p>
        </w:tc>
        <w:tc>
          <w:tcPr>
            <w:tcW w:w="3330" w:type="dxa"/>
          </w:tcPr>
          <w:p w14:paraId="36FAFAB2" w14:textId="14F51BAB"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nu*</w:t>
            </w:r>
          </w:p>
        </w:tc>
      </w:tr>
      <w:tr w:rsidR="00C53AB4" w:rsidRPr="00C61B19" w14:paraId="0A67E042" w14:textId="77777777" w:rsidTr="008907F1">
        <w:tc>
          <w:tcPr>
            <w:tcW w:w="1795" w:type="dxa"/>
            <w:vMerge w:val="restart"/>
          </w:tcPr>
          <w:p w14:paraId="52BDD600" w14:textId="08D754F1" w:rsidR="00C53AB4" w:rsidRPr="00B240E2" w:rsidRDefault="00C53AB4" w:rsidP="008907F1">
            <w:pPr>
              <w:pStyle w:val="Default"/>
              <w:jc w:val="center"/>
              <w:rPr>
                <w:rFonts w:ascii="Times New Roman" w:hAnsi="Times New Roman" w:cs="Times New Roman"/>
                <w:color w:val="auto"/>
                <w:lang w:val="ro-MD"/>
              </w:rPr>
            </w:pPr>
            <w:r w:rsidRPr="00B240E2">
              <w:rPr>
                <w:rFonts w:ascii="Times New Roman" w:hAnsi="Times New Roman" w:cs="Times New Roman"/>
                <w:b/>
                <w:color w:val="auto"/>
                <w:lang w:val="ro-MD"/>
              </w:rPr>
              <w:t>Programul de întreținere al aeronavei (AMP)</w:t>
            </w:r>
          </w:p>
        </w:tc>
        <w:tc>
          <w:tcPr>
            <w:tcW w:w="4230" w:type="dxa"/>
            <w:gridSpan w:val="2"/>
            <w:vMerge w:val="restart"/>
          </w:tcPr>
          <w:p w14:paraId="57C793F1" w14:textId="6D9469B7" w:rsidR="00C53AB4" w:rsidRPr="00B240E2" w:rsidRDefault="00C53AB4"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Documentul AMP trebuie să fie aprobat de organizația CAMO/CAO(-CAM) contractată.</w:t>
            </w:r>
          </w:p>
        </w:tc>
        <w:tc>
          <w:tcPr>
            <w:tcW w:w="3330" w:type="dxa"/>
          </w:tcPr>
          <w:p w14:paraId="32BFFD5E" w14:textId="4BD7A279" w:rsidR="00C53AB4" w:rsidRPr="00B240E2" w:rsidRDefault="00C53AB4"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Dacă nu există</w:t>
            </w:r>
            <w:r w:rsidRPr="00B240E2">
              <w:rPr>
                <w:rFonts w:ascii="Times New Roman" w:hAnsi="Times New Roman" w:cs="Times New Roman"/>
                <w:color w:val="auto"/>
                <w:lang w:val="ro-MD"/>
              </w:rPr>
              <w:br/>
              <w:t>CAMO/CAO(-CAM), AMP trebuie declarat de proprietar.</w:t>
            </w:r>
          </w:p>
        </w:tc>
      </w:tr>
      <w:tr w:rsidR="00C53AB4" w:rsidRPr="00C61B19" w14:paraId="407BDB0B" w14:textId="77777777" w:rsidTr="008907F1">
        <w:tc>
          <w:tcPr>
            <w:tcW w:w="1795" w:type="dxa"/>
            <w:vMerge/>
          </w:tcPr>
          <w:p w14:paraId="4E130709" w14:textId="77777777" w:rsidR="00C53AB4" w:rsidRPr="00B240E2" w:rsidRDefault="00C53AB4" w:rsidP="008907F1">
            <w:pPr>
              <w:pStyle w:val="Default"/>
              <w:jc w:val="center"/>
              <w:rPr>
                <w:rFonts w:ascii="Times New Roman" w:hAnsi="Times New Roman" w:cs="Times New Roman"/>
                <w:color w:val="auto"/>
                <w:lang w:val="ro-MD"/>
              </w:rPr>
            </w:pPr>
          </w:p>
        </w:tc>
        <w:tc>
          <w:tcPr>
            <w:tcW w:w="4230" w:type="dxa"/>
            <w:gridSpan w:val="2"/>
            <w:vMerge/>
          </w:tcPr>
          <w:p w14:paraId="4B01D3EA" w14:textId="77777777" w:rsidR="00C53AB4" w:rsidRPr="00B240E2" w:rsidRDefault="00C53AB4" w:rsidP="008907F1">
            <w:pPr>
              <w:pStyle w:val="Default"/>
              <w:jc w:val="center"/>
              <w:rPr>
                <w:rFonts w:ascii="Times New Roman" w:hAnsi="Times New Roman" w:cs="Times New Roman"/>
                <w:color w:val="auto"/>
                <w:lang w:val="ro-MD"/>
              </w:rPr>
            </w:pPr>
          </w:p>
        </w:tc>
        <w:tc>
          <w:tcPr>
            <w:tcW w:w="3330" w:type="dxa"/>
          </w:tcPr>
          <w:p w14:paraId="202B8436" w14:textId="5BC2C691" w:rsidR="00C53AB4" w:rsidRPr="00B240E2" w:rsidRDefault="00C53AB4"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Dacă există o CAMO/CAO(-CAM) contractată, AMP trebuie aprobat de CAMO/CAO(-CAM).</w:t>
            </w:r>
          </w:p>
        </w:tc>
      </w:tr>
      <w:tr w:rsidR="00C53AB4" w:rsidRPr="00B240E2" w14:paraId="34DB92B4" w14:textId="77777777" w:rsidTr="008907F1">
        <w:tc>
          <w:tcPr>
            <w:tcW w:w="1795" w:type="dxa"/>
            <w:vMerge/>
          </w:tcPr>
          <w:p w14:paraId="6A8EFD26" w14:textId="77777777" w:rsidR="00C53AB4" w:rsidRPr="00B240E2" w:rsidRDefault="00C53AB4" w:rsidP="008907F1">
            <w:pPr>
              <w:pStyle w:val="Default"/>
              <w:rPr>
                <w:rFonts w:ascii="Times New Roman" w:hAnsi="Times New Roman" w:cs="Times New Roman"/>
                <w:color w:val="auto"/>
                <w:lang w:val="ro-MD"/>
              </w:rPr>
            </w:pPr>
          </w:p>
        </w:tc>
        <w:tc>
          <w:tcPr>
            <w:tcW w:w="7560" w:type="dxa"/>
            <w:gridSpan w:val="3"/>
          </w:tcPr>
          <w:p w14:paraId="0A9297F0" w14:textId="0E3E7F66" w:rsidR="00C53AB4" w:rsidRPr="00B240E2" w:rsidRDefault="00C53AB4"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Dacă sunt îndeplinite condițiile ML.A.302(e), nu este necesară întocmirea unui document AMP.</w:t>
            </w:r>
          </w:p>
        </w:tc>
      </w:tr>
      <w:tr w:rsidR="0010530C" w:rsidRPr="00C61B19" w14:paraId="15E636B2" w14:textId="77777777" w:rsidTr="008907F1">
        <w:tc>
          <w:tcPr>
            <w:tcW w:w="1795" w:type="dxa"/>
          </w:tcPr>
          <w:p w14:paraId="6697C5ED" w14:textId="27C8A29E"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b/>
                <w:color w:val="auto"/>
                <w:lang w:val="ro-MD"/>
              </w:rPr>
              <w:t>Întreținere</w:t>
            </w:r>
          </w:p>
        </w:tc>
        <w:tc>
          <w:tcPr>
            <w:tcW w:w="4230" w:type="dxa"/>
            <w:gridSpan w:val="2"/>
          </w:tcPr>
          <w:p w14:paraId="6790FA53" w14:textId="61F351DD" w:rsidR="0010530C" w:rsidRPr="00B240E2" w:rsidRDefault="0020440A"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De către o organizație de întreținere</w:t>
            </w:r>
          </w:p>
        </w:tc>
        <w:tc>
          <w:tcPr>
            <w:tcW w:w="3330" w:type="dxa"/>
          </w:tcPr>
          <w:p w14:paraId="3FE02B34" w14:textId="4E0BADF5" w:rsidR="0010530C" w:rsidRPr="00B240E2" w:rsidRDefault="00B93054"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 xml:space="preserve">De către o organizație de întreținere sau de către </w:t>
            </w:r>
            <w:r w:rsidR="00185C31" w:rsidRPr="00B240E2">
              <w:rPr>
                <w:rFonts w:ascii="Times New Roman" w:hAnsi="Times New Roman" w:cs="Times New Roman"/>
                <w:color w:val="auto"/>
                <w:lang w:val="ro-MD"/>
              </w:rPr>
              <w:t xml:space="preserve">personal independent de evaluare a navigabilității </w:t>
            </w:r>
            <w:r w:rsidRPr="00B240E2">
              <w:rPr>
                <w:rFonts w:ascii="Times New Roman" w:hAnsi="Times New Roman" w:cs="Times New Roman"/>
                <w:color w:val="auto"/>
                <w:lang w:val="ro-MD"/>
              </w:rPr>
              <w:t>ori proprietarul‑pilot**</w:t>
            </w:r>
          </w:p>
        </w:tc>
      </w:tr>
      <w:tr w:rsidR="0010530C" w:rsidRPr="00C61B19" w14:paraId="021F752A" w14:textId="77777777" w:rsidTr="008907F1">
        <w:tc>
          <w:tcPr>
            <w:tcW w:w="1795" w:type="dxa"/>
          </w:tcPr>
          <w:p w14:paraId="3BCD051C" w14:textId="53FF7028" w:rsidR="0010530C" w:rsidRPr="00B240E2" w:rsidRDefault="0010530C" w:rsidP="008907F1">
            <w:pPr>
              <w:pStyle w:val="Default"/>
              <w:jc w:val="center"/>
              <w:rPr>
                <w:rFonts w:ascii="Times New Roman" w:hAnsi="Times New Roman" w:cs="Times New Roman"/>
                <w:color w:val="auto"/>
                <w:lang w:val="ro-MD"/>
              </w:rPr>
            </w:pPr>
            <w:r w:rsidRPr="00B240E2">
              <w:rPr>
                <w:rFonts w:ascii="Times New Roman" w:hAnsi="Times New Roman" w:cs="Times New Roman"/>
                <w:b/>
                <w:color w:val="auto"/>
                <w:lang w:val="ro-MD"/>
              </w:rPr>
              <w:t>Evaluare  navigabilitate (AR) și certificatul de evaluare a navigabilității (ARC)</w:t>
            </w:r>
          </w:p>
        </w:tc>
        <w:tc>
          <w:tcPr>
            <w:tcW w:w="4230" w:type="dxa"/>
            <w:gridSpan w:val="2"/>
          </w:tcPr>
          <w:p w14:paraId="4349D0B9" w14:textId="149A29C9" w:rsidR="0010530C" w:rsidRPr="00B240E2" w:rsidRDefault="00C53AB4"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De către o organizație de întreținere*** sau de către CAMO/CAO(-CAM) contractată sau de către autoritatea competentă</w:t>
            </w:r>
          </w:p>
        </w:tc>
        <w:tc>
          <w:tcPr>
            <w:tcW w:w="3330" w:type="dxa"/>
          </w:tcPr>
          <w:p w14:paraId="01D922FA" w14:textId="172AD8F3" w:rsidR="0010530C" w:rsidRPr="00B240E2" w:rsidRDefault="00C53AB4" w:rsidP="008907F1">
            <w:pPr>
              <w:pStyle w:val="Default"/>
              <w:jc w:val="center"/>
              <w:rPr>
                <w:rFonts w:ascii="Times New Roman" w:hAnsi="Times New Roman" w:cs="Times New Roman"/>
                <w:color w:val="auto"/>
                <w:lang w:val="ro-MD"/>
              </w:rPr>
            </w:pPr>
            <w:r w:rsidRPr="00B240E2">
              <w:rPr>
                <w:rFonts w:ascii="Times New Roman" w:hAnsi="Times New Roman" w:cs="Times New Roman"/>
                <w:color w:val="auto"/>
                <w:lang w:val="ro-MD"/>
              </w:rPr>
              <w:t xml:space="preserve">De către o organizație de întreținere*** sau </w:t>
            </w:r>
            <w:r w:rsidR="00185C31" w:rsidRPr="00B240E2">
              <w:rPr>
                <w:rFonts w:ascii="Times New Roman" w:hAnsi="Times New Roman" w:cs="Times New Roman"/>
                <w:color w:val="auto"/>
                <w:lang w:val="ro-MD"/>
              </w:rPr>
              <w:t xml:space="preserve">personal independent de evaluare a navigabilității </w:t>
            </w:r>
            <w:r w:rsidRPr="00B240E2">
              <w:rPr>
                <w:rFonts w:ascii="Times New Roman" w:hAnsi="Times New Roman" w:cs="Times New Roman"/>
                <w:color w:val="auto"/>
                <w:lang w:val="ro-MD"/>
              </w:rPr>
              <w:t>*** sau de către CAMO/CAO(-CAM) (dacă este contractată) sau de către autoritatea competentă</w:t>
            </w:r>
          </w:p>
        </w:tc>
      </w:tr>
    </w:tbl>
    <w:p w14:paraId="366BE257" w14:textId="77777777" w:rsidR="00B2414E" w:rsidRPr="00B240E2" w:rsidRDefault="00B2414E" w:rsidP="00B2414E">
      <w:pPr>
        <w:rPr>
          <w:lang w:val="ro-MD"/>
        </w:rPr>
      </w:pPr>
    </w:p>
    <w:p w14:paraId="1F159B99" w14:textId="77777777" w:rsidR="0036688F" w:rsidRPr="00B240E2" w:rsidRDefault="0036688F" w:rsidP="00B2414E">
      <w:pPr>
        <w:rPr>
          <w:lang w:val="ro-MD"/>
        </w:rPr>
      </w:pPr>
    </w:p>
    <w:p w14:paraId="79F60060" w14:textId="137C354E" w:rsidR="00B2414E" w:rsidRPr="00B240E2" w:rsidRDefault="00B2414E" w:rsidP="00B2414E">
      <w:pPr>
        <w:rPr>
          <w:lang w:val="ro-MD"/>
        </w:rPr>
      </w:pPr>
      <w:r w:rsidRPr="00B240E2">
        <w:rPr>
          <w:lang w:val="ro-MD"/>
        </w:rPr>
        <w:t xml:space="preserve">*: Nu este necesar un CAMO/CAO(-CAM), dar proprietarul poate decide să </w:t>
      </w:r>
      <w:proofErr w:type="spellStart"/>
      <w:r w:rsidRPr="00B240E2">
        <w:rPr>
          <w:lang w:val="ro-MD"/>
        </w:rPr>
        <w:t>contracteze</w:t>
      </w:r>
      <w:proofErr w:type="spellEnd"/>
      <w:r w:rsidRPr="00B240E2">
        <w:rPr>
          <w:lang w:val="ro-MD"/>
        </w:rPr>
        <w:t xml:space="preserve"> un CAMO/CAO(-CAM).</w:t>
      </w:r>
    </w:p>
    <w:p w14:paraId="6467CD2F" w14:textId="77777777" w:rsidR="00B2414E" w:rsidRPr="00B240E2" w:rsidRDefault="00B2414E" w:rsidP="00B2414E">
      <w:pPr>
        <w:rPr>
          <w:lang w:val="ro-MD"/>
        </w:rPr>
      </w:pPr>
      <w:r w:rsidRPr="00B240E2">
        <w:rPr>
          <w:lang w:val="ro-MD"/>
        </w:rPr>
        <w:t>**: în limita privilegiilor sale</w:t>
      </w:r>
    </w:p>
    <w:p w14:paraId="0F3D1FF9" w14:textId="7D376FE5" w:rsidR="00A07FCE" w:rsidRPr="00B240E2" w:rsidRDefault="00B2414E" w:rsidP="00B2414E">
      <w:pPr>
        <w:rPr>
          <w:lang w:val="ro-MD"/>
        </w:rPr>
      </w:pPr>
      <w:r w:rsidRPr="00B240E2">
        <w:rPr>
          <w:lang w:val="ro-MD"/>
        </w:rPr>
        <w:t>***: împreună cu inspecția tehnică anuală/la 100 de ore</w:t>
      </w:r>
      <w:r w:rsidR="00A07FCE" w:rsidRPr="00B240E2">
        <w:rPr>
          <w:lang w:val="ro-MD"/>
        </w:rPr>
        <w:br w:type="page"/>
      </w:r>
    </w:p>
    <w:p w14:paraId="23CA7850" w14:textId="5D58E2BF" w:rsidR="00D23036" w:rsidRPr="00B240E2" w:rsidRDefault="00D23036" w:rsidP="00AD17A0">
      <w:pPr>
        <w:pStyle w:val="Heading2"/>
        <w:spacing w:before="0"/>
        <w:ind w:left="0" w:firstLine="0"/>
        <w:jc w:val="right"/>
        <w:rPr>
          <w:b/>
          <w:i w:val="0"/>
          <w:sz w:val="22"/>
          <w:szCs w:val="22"/>
          <w:lang w:val="ro-MD"/>
        </w:rPr>
      </w:pPr>
      <w:bookmarkStart w:id="41" w:name="_Toc229561327"/>
      <w:bookmarkStart w:id="42" w:name="_toc_23"/>
      <w:r w:rsidRPr="00B240E2">
        <w:rPr>
          <w:b/>
          <w:i w:val="0"/>
          <w:sz w:val="22"/>
          <w:szCs w:val="22"/>
          <w:lang w:val="ro-MD"/>
        </w:rPr>
        <w:lastRenderedPageBreak/>
        <w:t xml:space="preserve">Anexa nr. </w:t>
      </w:r>
      <w:r w:rsidR="00EE787B" w:rsidRPr="00B240E2">
        <w:rPr>
          <w:b/>
          <w:i w:val="0"/>
          <w:sz w:val="22"/>
          <w:szCs w:val="22"/>
          <w:lang w:val="ro-MD"/>
        </w:rPr>
        <w:t>5</w:t>
      </w:r>
      <w:bookmarkEnd w:id="41"/>
    </w:p>
    <w:p w14:paraId="57508655" w14:textId="14412F91" w:rsidR="00D23036" w:rsidRPr="00AD17A0" w:rsidRDefault="00D23036" w:rsidP="00AD17A0">
      <w:pPr>
        <w:pStyle w:val="Heading2"/>
        <w:spacing w:before="0"/>
        <w:ind w:left="0" w:firstLine="0"/>
        <w:jc w:val="right"/>
        <w:rPr>
          <w:b/>
          <w:i w:val="0"/>
          <w:sz w:val="22"/>
          <w:szCs w:val="22"/>
          <w:lang w:val="ro-MD"/>
        </w:rPr>
      </w:pPr>
      <w:bookmarkStart w:id="43" w:name="_Toc229561328"/>
      <w:r w:rsidRPr="00AD17A0">
        <w:rPr>
          <w:b/>
          <w:i w:val="0"/>
          <w:sz w:val="22"/>
          <w:szCs w:val="22"/>
          <w:lang w:val="ro-MD"/>
        </w:rPr>
        <w:t>Sinteză ML.A.302 și șablon solicitare informații AMP</w:t>
      </w:r>
      <w:bookmarkEnd w:id="42"/>
      <w:bookmarkEnd w:id="43"/>
    </w:p>
    <w:p w14:paraId="1C156EDC" w14:textId="77777777" w:rsidR="00D23036" w:rsidRPr="00B240E2" w:rsidRDefault="00D23036" w:rsidP="00D23036">
      <w:pPr>
        <w:rPr>
          <w:sz w:val="24"/>
          <w:szCs w:val="24"/>
          <w:lang w:val="ro-MD"/>
        </w:rPr>
      </w:pPr>
    </w:p>
    <w:p w14:paraId="473E5EF1" w14:textId="56A1DDA2" w:rsidR="00D23036" w:rsidRPr="00B240E2" w:rsidRDefault="00D23036" w:rsidP="00D9174B">
      <w:pPr>
        <w:jc w:val="both"/>
        <w:rPr>
          <w:sz w:val="24"/>
          <w:szCs w:val="24"/>
          <w:lang w:val="ro-MD"/>
        </w:rPr>
      </w:pPr>
      <w:r w:rsidRPr="00B240E2">
        <w:rPr>
          <w:sz w:val="24"/>
          <w:szCs w:val="24"/>
          <w:lang w:val="ro-MD"/>
        </w:rPr>
        <w:t>A</w:t>
      </w:r>
      <w:r w:rsidR="003C74B4" w:rsidRPr="00B240E2">
        <w:rPr>
          <w:sz w:val="24"/>
          <w:szCs w:val="24"/>
          <w:lang w:val="ro-MD"/>
        </w:rPr>
        <w:t>5</w:t>
      </w:r>
      <w:r w:rsidRPr="00B240E2">
        <w:rPr>
          <w:sz w:val="24"/>
          <w:szCs w:val="24"/>
          <w:lang w:val="ro-MD"/>
        </w:rPr>
        <w:t xml:space="preserve">-1. Rezumat responsabilități și opțiuni de dezvoltare/declarație/aprobare AMP (GM2 </w:t>
      </w:r>
      <w:r w:rsidR="00AD17A0">
        <w:rPr>
          <w:sz w:val="24"/>
          <w:szCs w:val="24"/>
          <w:lang w:val="ro-MD"/>
        </w:rPr>
        <w:t>M</w:t>
      </w:r>
      <w:r w:rsidRPr="00B240E2">
        <w:rPr>
          <w:sz w:val="24"/>
          <w:szCs w:val="24"/>
          <w:lang w:val="ro-MD"/>
        </w:rPr>
        <w:t>L.A.302).</w:t>
      </w:r>
    </w:p>
    <w:p w14:paraId="32807ED7" w14:textId="77777777" w:rsidR="00D23036" w:rsidRPr="00B240E2" w:rsidRDefault="00D23036" w:rsidP="00D23036">
      <w:pPr>
        <w:rPr>
          <w:sz w:val="24"/>
          <w:szCs w:val="24"/>
          <w:lang w:val="ro-MD"/>
        </w:rPr>
      </w:pPr>
    </w:p>
    <w:tbl>
      <w:tblPr>
        <w:tblStyle w:val="TableGrid"/>
        <w:tblW w:w="0" w:type="auto"/>
        <w:tblLook w:val="04A0" w:firstRow="1" w:lastRow="0" w:firstColumn="1" w:lastColumn="0" w:noHBand="0" w:noVBand="1"/>
      </w:tblPr>
      <w:tblGrid>
        <w:gridCol w:w="3233"/>
        <w:gridCol w:w="3198"/>
        <w:gridCol w:w="3198"/>
      </w:tblGrid>
      <w:tr w:rsidR="00D23036" w:rsidRPr="00B240E2" w14:paraId="1AB6E411" w14:textId="77777777" w:rsidTr="001D44DC">
        <w:tc>
          <w:tcPr>
            <w:tcW w:w="3324" w:type="dxa"/>
          </w:tcPr>
          <w:p w14:paraId="3ECD2B40" w14:textId="77777777" w:rsidR="00D23036" w:rsidRPr="00B240E2" w:rsidRDefault="00D23036" w:rsidP="00D23036">
            <w:pPr>
              <w:rPr>
                <w:sz w:val="24"/>
                <w:szCs w:val="24"/>
                <w:lang w:val="ro-MD"/>
              </w:rPr>
            </w:pPr>
          </w:p>
        </w:tc>
        <w:tc>
          <w:tcPr>
            <w:tcW w:w="3324" w:type="dxa"/>
          </w:tcPr>
          <w:p w14:paraId="60011F13" w14:textId="2230D27D" w:rsidR="00D23036" w:rsidRPr="00B240E2" w:rsidRDefault="00D23036" w:rsidP="00D23036">
            <w:pPr>
              <w:rPr>
                <w:sz w:val="24"/>
                <w:szCs w:val="24"/>
                <w:lang w:val="ro-MD"/>
              </w:rPr>
            </w:pPr>
            <w:proofErr w:type="spellStart"/>
            <w:r w:rsidRPr="00B240E2">
              <w:rPr>
                <w:sz w:val="24"/>
                <w:szCs w:val="24"/>
                <w:lang w:val="ro-MD"/>
              </w:rPr>
              <w:t>O</w:t>
            </w:r>
            <w:r w:rsidR="000526CD" w:rsidRPr="00B240E2">
              <w:rPr>
                <w:sz w:val="24"/>
                <w:szCs w:val="24"/>
                <w:lang w:val="ro-MD"/>
              </w:rPr>
              <w:t>ptiunea</w:t>
            </w:r>
            <w:proofErr w:type="spellEnd"/>
            <w:r w:rsidR="000526CD" w:rsidRPr="00B240E2">
              <w:rPr>
                <w:sz w:val="24"/>
                <w:szCs w:val="24"/>
                <w:lang w:val="ro-MD"/>
              </w:rPr>
              <w:t xml:space="preserve"> </w:t>
            </w:r>
            <w:r w:rsidRPr="00B240E2">
              <w:rPr>
                <w:sz w:val="24"/>
                <w:szCs w:val="24"/>
                <w:lang w:val="ro-MD"/>
              </w:rPr>
              <w:t>1</w:t>
            </w:r>
          </w:p>
        </w:tc>
        <w:tc>
          <w:tcPr>
            <w:tcW w:w="3324" w:type="dxa"/>
          </w:tcPr>
          <w:p w14:paraId="2611FA2A" w14:textId="101FF827" w:rsidR="00D23036" w:rsidRPr="00B240E2" w:rsidRDefault="00D23036" w:rsidP="00D23036">
            <w:pPr>
              <w:rPr>
                <w:sz w:val="24"/>
                <w:szCs w:val="24"/>
                <w:lang w:val="ro-MD"/>
              </w:rPr>
            </w:pPr>
            <w:proofErr w:type="spellStart"/>
            <w:r w:rsidRPr="00B240E2">
              <w:rPr>
                <w:sz w:val="24"/>
                <w:szCs w:val="24"/>
                <w:lang w:val="ro-MD"/>
              </w:rPr>
              <w:t>O</w:t>
            </w:r>
            <w:r w:rsidR="000526CD" w:rsidRPr="00B240E2">
              <w:rPr>
                <w:sz w:val="24"/>
                <w:szCs w:val="24"/>
                <w:lang w:val="ro-MD"/>
              </w:rPr>
              <w:t>ptiunea</w:t>
            </w:r>
            <w:proofErr w:type="spellEnd"/>
            <w:r w:rsidRPr="00B240E2">
              <w:rPr>
                <w:sz w:val="24"/>
                <w:szCs w:val="24"/>
                <w:lang w:val="ro-MD"/>
              </w:rPr>
              <w:t xml:space="preserve"> 2</w:t>
            </w:r>
          </w:p>
        </w:tc>
      </w:tr>
      <w:tr w:rsidR="00D23036" w:rsidRPr="00C61B19" w14:paraId="412C4941" w14:textId="77777777" w:rsidTr="001D44DC">
        <w:tc>
          <w:tcPr>
            <w:tcW w:w="3324" w:type="dxa"/>
          </w:tcPr>
          <w:p w14:paraId="75582C9A" w14:textId="4F386A51" w:rsidR="00D23036" w:rsidRPr="00B240E2" w:rsidRDefault="00D23036" w:rsidP="00D23036">
            <w:pPr>
              <w:rPr>
                <w:sz w:val="24"/>
                <w:szCs w:val="24"/>
                <w:lang w:val="ro-MD"/>
              </w:rPr>
            </w:pPr>
            <w:r w:rsidRPr="00B240E2">
              <w:rPr>
                <w:sz w:val="24"/>
                <w:szCs w:val="24"/>
                <w:lang w:val="ro-MD"/>
              </w:rPr>
              <w:t xml:space="preserve">Responsabilitate pentru </w:t>
            </w:r>
            <w:r w:rsidR="000526CD" w:rsidRPr="00B240E2">
              <w:rPr>
                <w:sz w:val="24"/>
                <w:szCs w:val="24"/>
                <w:lang w:val="ro-MD"/>
              </w:rPr>
              <w:t>dezvoltare</w:t>
            </w:r>
            <w:r w:rsidRPr="00B240E2">
              <w:rPr>
                <w:sz w:val="24"/>
                <w:szCs w:val="24"/>
                <w:lang w:val="ro-MD"/>
              </w:rPr>
              <w:t xml:space="preserve"> AMP</w:t>
            </w:r>
          </w:p>
        </w:tc>
        <w:tc>
          <w:tcPr>
            <w:tcW w:w="3324" w:type="dxa"/>
          </w:tcPr>
          <w:p w14:paraId="52B3F446" w14:textId="77777777" w:rsidR="00D23036" w:rsidRPr="00B240E2" w:rsidRDefault="00D23036" w:rsidP="00D23036">
            <w:pPr>
              <w:rPr>
                <w:sz w:val="24"/>
                <w:szCs w:val="24"/>
                <w:lang w:val="ro-MD"/>
              </w:rPr>
            </w:pPr>
            <w:r w:rsidRPr="00B240E2">
              <w:rPr>
                <w:sz w:val="24"/>
                <w:szCs w:val="24"/>
                <w:lang w:val="ro-MD"/>
              </w:rPr>
              <w:t>CAMO sau CAO contractată</w:t>
            </w:r>
          </w:p>
        </w:tc>
        <w:tc>
          <w:tcPr>
            <w:tcW w:w="3324" w:type="dxa"/>
          </w:tcPr>
          <w:p w14:paraId="5CAF03A9" w14:textId="77777777" w:rsidR="00D23036" w:rsidRPr="00B240E2" w:rsidRDefault="00D23036" w:rsidP="00D23036">
            <w:pPr>
              <w:rPr>
                <w:sz w:val="24"/>
                <w:szCs w:val="24"/>
                <w:lang w:val="ro-MD"/>
              </w:rPr>
            </w:pPr>
            <w:r w:rsidRPr="00B240E2">
              <w:rPr>
                <w:sz w:val="24"/>
                <w:szCs w:val="24"/>
                <w:lang w:val="ro-MD"/>
              </w:rPr>
              <w:t>Proprietar (dacă este permis conform ML.A.201(f))</w:t>
            </w:r>
          </w:p>
        </w:tc>
      </w:tr>
      <w:tr w:rsidR="00D23036" w:rsidRPr="00C61B19" w14:paraId="26848568" w14:textId="77777777" w:rsidTr="001D44DC">
        <w:tc>
          <w:tcPr>
            <w:tcW w:w="3324" w:type="dxa"/>
          </w:tcPr>
          <w:p w14:paraId="5B031ACD" w14:textId="4B137DA9" w:rsidR="00D23036" w:rsidRPr="00B240E2" w:rsidRDefault="00D23036" w:rsidP="00D23036">
            <w:pPr>
              <w:rPr>
                <w:sz w:val="24"/>
                <w:szCs w:val="24"/>
                <w:lang w:val="ro-MD"/>
              </w:rPr>
            </w:pPr>
            <w:r w:rsidRPr="00B240E2">
              <w:rPr>
                <w:sz w:val="24"/>
                <w:szCs w:val="24"/>
                <w:lang w:val="ro-MD"/>
              </w:rPr>
              <w:t>Aprobare/</w:t>
            </w:r>
            <w:proofErr w:type="spellStart"/>
            <w:r w:rsidRPr="00B240E2">
              <w:rPr>
                <w:sz w:val="24"/>
                <w:szCs w:val="24"/>
                <w:lang w:val="ro-MD"/>
              </w:rPr>
              <w:t>declarat</w:t>
            </w:r>
            <w:r w:rsidR="000526CD" w:rsidRPr="00B240E2">
              <w:rPr>
                <w:sz w:val="24"/>
                <w:szCs w:val="24"/>
                <w:lang w:val="ro-MD"/>
              </w:rPr>
              <w:t>ia</w:t>
            </w:r>
            <w:proofErr w:type="spellEnd"/>
            <w:r w:rsidRPr="00B240E2">
              <w:rPr>
                <w:sz w:val="24"/>
                <w:szCs w:val="24"/>
                <w:lang w:val="ro-MD"/>
              </w:rPr>
              <w:t xml:space="preserve"> </w:t>
            </w:r>
            <w:r w:rsidR="000526CD" w:rsidRPr="00B240E2">
              <w:rPr>
                <w:sz w:val="24"/>
                <w:szCs w:val="24"/>
                <w:lang w:val="ro-MD"/>
              </w:rPr>
              <w:t>AMP</w:t>
            </w:r>
          </w:p>
        </w:tc>
        <w:tc>
          <w:tcPr>
            <w:tcW w:w="3324" w:type="dxa"/>
          </w:tcPr>
          <w:p w14:paraId="212822A9" w14:textId="77777777" w:rsidR="00D23036" w:rsidRPr="00B240E2" w:rsidRDefault="00D23036" w:rsidP="00D23036">
            <w:pPr>
              <w:rPr>
                <w:sz w:val="24"/>
                <w:szCs w:val="24"/>
                <w:lang w:val="ro-MD"/>
              </w:rPr>
            </w:pPr>
            <w:r w:rsidRPr="00B240E2">
              <w:rPr>
                <w:sz w:val="24"/>
                <w:szCs w:val="24"/>
                <w:lang w:val="ro-MD"/>
              </w:rPr>
              <w:t>Aprobată de CAMO sau CAO, sau nu este necesară în cazul conformării cu ML.A.302(e)</w:t>
            </w:r>
          </w:p>
        </w:tc>
        <w:tc>
          <w:tcPr>
            <w:tcW w:w="3324" w:type="dxa"/>
          </w:tcPr>
          <w:p w14:paraId="1BC66E5C" w14:textId="77777777" w:rsidR="00D23036" w:rsidRPr="00B240E2" w:rsidRDefault="00D23036" w:rsidP="00D23036">
            <w:pPr>
              <w:rPr>
                <w:sz w:val="24"/>
                <w:szCs w:val="24"/>
                <w:lang w:val="ro-MD"/>
              </w:rPr>
            </w:pPr>
            <w:r w:rsidRPr="00B240E2">
              <w:rPr>
                <w:sz w:val="24"/>
                <w:szCs w:val="24"/>
                <w:lang w:val="ro-MD"/>
              </w:rPr>
              <w:t>Declarație a proprietarului sau nu este necesară în cazul conformării cu ML.A.302(e)</w:t>
            </w:r>
          </w:p>
        </w:tc>
      </w:tr>
      <w:tr w:rsidR="00D23036" w:rsidRPr="00C61B19" w14:paraId="21A072B1" w14:textId="77777777" w:rsidTr="001D44DC">
        <w:tc>
          <w:tcPr>
            <w:tcW w:w="3324" w:type="dxa"/>
          </w:tcPr>
          <w:p w14:paraId="44FEB348" w14:textId="77777777" w:rsidR="00D23036" w:rsidRPr="00B240E2" w:rsidRDefault="00D23036" w:rsidP="00D23036">
            <w:pPr>
              <w:rPr>
                <w:sz w:val="24"/>
                <w:szCs w:val="24"/>
                <w:lang w:val="ro-MD"/>
              </w:rPr>
            </w:pPr>
            <w:r w:rsidRPr="00B240E2">
              <w:rPr>
                <w:sz w:val="24"/>
                <w:szCs w:val="24"/>
                <w:lang w:val="ro-MD"/>
              </w:rPr>
              <w:t>Baza pentru programul de întreținere</w:t>
            </w:r>
          </w:p>
        </w:tc>
        <w:tc>
          <w:tcPr>
            <w:tcW w:w="3324" w:type="dxa"/>
          </w:tcPr>
          <w:p w14:paraId="7A30BC73" w14:textId="77777777" w:rsidR="00D23036" w:rsidRPr="00B240E2" w:rsidRDefault="00D23036" w:rsidP="00D23036">
            <w:pPr>
              <w:rPr>
                <w:sz w:val="24"/>
                <w:szCs w:val="24"/>
                <w:lang w:val="ro-MD"/>
              </w:rPr>
            </w:pPr>
            <w:r w:rsidRPr="00B240E2">
              <w:rPr>
                <w:sz w:val="24"/>
                <w:szCs w:val="24"/>
                <w:lang w:val="ro-MD"/>
              </w:rPr>
              <w:t>PMI/MIP (nu se aplică aeronavelor cu rotor și dirijabilelor) sau ICA emise de DAH</w:t>
            </w:r>
          </w:p>
        </w:tc>
        <w:tc>
          <w:tcPr>
            <w:tcW w:w="3324" w:type="dxa"/>
          </w:tcPr>
          <w:p w14:paraId="3ABA8C2D" w14:textId="77777777" w:rsidR="00D23036" w:rsidRPr="00B240E2" w:rsidRDefault="00D23036" w:rsidP="00D23036">
            <w:pPr>
              <w:rPr>
                <w:sz w:val="24"/>
                <w:szCs w:val="24"/>
                <w:lang w:val="ro-MD"/>
              </w:rPr>
            </w:pPr>
            <w:r w:rsidRPr="00B240E2">
              <w:rPr>
                <w:sz w:val="24"/>
                <w:szCs w:val="24"/>
                <w:lang w:val="ro-MD"/>
              </w:rPr>
              <w:t>PMI/MIP (nu se aplică aeronavelor cu rotor și dirijabilelor) sau ICA emise de DAH</w:t>
            </w:r>
          </w:p>
        </w:tc>
      </w:tr>
      <w:tr w:rsidR="00D23036" w:rsidRPr="00B240E2" w14:paraId="3C81A682" w14:textId="77777777" w:rsidTr="001D44DC">
        <w:tc>
          <w:tcPr>
            <w:tcW w:w="3324" w:type="dxa"/>
          </w:tcPr>
          <w:p w14:paraId="235CA9B3" w14:textId="6C2EBC07" w:rsidR="00D23036" w:rsidRPr="00B240E2" w:rsidRDefault="00DF5DC8" w:rsidP="00D23036">
            <w:pPr>
              <w:rPr>
                <w:sz w:val="24"/>
                <w:szCs w:val="24"/>
                <w:lang w:val="ro-MD"/>
              </w:rPr>
            </w:pPr>
            <w:r w:rsidRPr="00B240E2">
              <w:rPr>
                <w:sz w:val="24"/>
                <w:szCs w:val="24"/>
                <w:lang w:val="ro-MD"/>
              </w:rPr>
              <w:t>Deviații</w:t>
            </w:r>
            <w:r w:rsidR="00DA561A" w:rsidRPr="00B240E2">
              <w:rPr>
                <w:sz w:val="24"/>
                <w:szCs w:val="24"/>
                <w:lang w:val="ro-MD"/>
              </w:rPr>
              <w:t xml:space="preserve"> de la</w:t>
            </w:r>
            <w:r w:rsidR="00D23036" w:rsidRPr="00B240E2">
              <w:rPr>
                <w:sz w:val="24"/>
                <w:szCs w:val="24"/>
                <w:lang w:val="ro-MD"/>
              </w:rPr>
              <w:t xml:space="preserve"> </w:t>
            </w:r>
            <w:r w:rsidR="00A818A9" w:rsidRPr="00B240E2">
              <w:rPr>
                <w:sz w:val="24"/>
                <w:szCs w:val="24"/>
                <w:lang w:val="ro-MD"/>
              </w:rPr>
              <w:t>i</w:t>
            </w:r>
            <w:r w:rsidR="00A65049" w:rsidRPr="00B240E2">
              <w:rPr>
                <w:sz w:val="24"/>
                <w:szCs w:val="24"/>
                <w:lang w:val="ro-MD"/>
              </w:rPr>
              <w:t>nstrucțiuni pentru continuitatea navigabilității (</w:t>
            </w:r>
            <w:r w:rsidR="00A818A9" w:rsidRPr="00B240E2">
              <w:rPr>
                <w:sz w:val="24"/>
                <w:szCs w:val="24"/>
                <w:lang w:val="ro-MD"/>
              </w:rPr>
              <w:t>ICA</w:t>
            </w:r>
            <w:r w:rsidR="00A65049" w:rsidRPr="00B240E2">
              <w:rPr>
                <w:sz w:val="24"/>
                <w:szCs w:val="24"/>
                <w:lang w:val="ro-MD"/>
              </w:rPr>
              <w:t>) emise de deținătorul aprobării de proiect (DAH).</w:t>
            </w:r>
          </w:p>
        </w:tc>
        <w:tc>
          <w:tcPr>
            <w:tcW w:w="3324" w:type="dxa"/>
          </w:tcPr>
          <w:p w14:paraId="34E6F0C0" w14:textId="5DD461FF" w:rsidR="00D23036" w:rsidRPr="00B240E2" w:rsidRDefault="00DF5DC8" w:rsidP="00D23036">
            <w:pPr>
              <w:rPr>
                <w:sz w:val="24"/>
                <w:szCs w:val="24"/>
                <w:lang w:val="ro-MD"/>
              </w:rPr>
            </w:pPr>
            <w:r w:rsidRPr="00B240E2">
              <w:rPr>
                <w:sz w:val="24"/>
                <w:szCs w:val="24"/>
                <w:lang w:val="ro-MD"/>
              </w:rPr>
              <w:t>Deviații</w:t>
            </w:r>
            <w:r w:rsidR="00D23036" w:rsidRPr="00B240E2">
              <w:rPr>
                <w:sz w:val="24"/>
                <w:szCs w:val="24"/>
                <w:lang w:val="ro-MD"/>
              </w:rPr>
              <w:t xml:space="preserve"> de la instrucțiunile DAH sunt justificate. CAMO/CAO păstrează o evidență a justificărilor și furnizează proprietarului o copie a acestora.</w:t>
            </w:r>
          </w:p>
        </w:tc>
        <w:tc>
          <w:tcPr>
            <w:tcW w:w="3324" w:type="dxa"/>
          </w:tcPr>
          <w:p w14:paraId="1AAEBC7C" w14:textId="7CECDE98" w:rsidR="00D23036" w:rsidRPr="00B240E2" w:rsidRDefault="00DF5DC8" w:rsidP="00D23036">
            <w:pPr>
              <w:rPr>
                <w:sz w:val="24"/>
                <w:szCs w:val="24"/>
                <w:lang w:val="ro-MD"/>
              </w:rPr>
            </w:pPr>
            <w:r w:rsidRPr="00B240E2">
              <w:rPr>
                <w:sz w:val="24"/>
                <w:szCs w:val="24"/>
                <w:lang w:val="ro-MD"/>
              </w:rPr>
              <w:t>Deviații</w:t>
            </w:r>
            <w:r w:rsidR="00DA561A" w:rsidRPr="00B240E2">
              <w:rPr>
                <w:sz w:val="24"/>
                <w:szCs w:val="24"/>
                <w:lang w:val="ro-MD"/>
              </w:rPr>
              <w:t xml:space="preserve"> nu necesita justificare</w:t>
            </w:r>
            <w:r w:rsidR="00D23036" w:rsidRPr="00B240E2">
              <w:rPr>
                <w:sz w:val="24"/>
                <w:szCs w:val="24"/>
                <w:lang w:val="ro-MD"/>
              </w:rPr>
              <w:t>.</w:t>
            </w:r>
          </w:p>
        </w:tc>
      </w:tr>
      <w:tr w:rsidR="00D23036" w:rsidRPr="00C61B19" w14:paraId="6357969A" w14:textId="77777777" w:rsidTr="001D44DC">
        <w:tc>
          <w:tcPr>
            <w:tcW w:w="3324" w:type="dxa"/>
          </w:tcPr>
          <w:p w14:paraId="54DD8B50" w14:textId="6CA4F7D1" w:rsidR="00D23036" w:rsidRPr="00B240E2" w:rsidRDefault="00D23036" w:rsidP="00D23036">
            <w:pPr>
              <w:rPr>
                <w:sz w:val="24"/>
                <w:szCs w:val="24"/>
                <w:lang w:val="ro-MD"/>
              </w:rPr>
            </w:pPr>
            <w:r w:rsidRPr="00B240E2">
              <w:rPr>
                <w:sz w:val="24"/>
                <w:szCs w:val="24"/>
                <w:lang w:val="ro-MD"/>
              </w:rPr>
              <w:t xml:space="preserve">AMP </w:t>
            </w:r>
            <w:r w:rsidR="00DA561A" w:rsidRPr="00B240E2">
              <w:rPr>
                <w:sz w:val="24"/>
                <w:szCs w:val="24"/>
                <w:lang w:val="ro-MD"/>
              </w:rPr>
              <w:t>evaluarea anuala</w:t>
            </w:r>
            <w:r w:rsidRPr="00B240E2">
              <w:rPr>
                <w:sz w:val="24"/>
                <w:szCs w:val="24"/>
                <w:lang w:val="ro-MD"/>
              </w:rPr>
              <w:t xml:space="preserve"> </w:t>
            </w:r>
          </w:p>
          <w:p w14:paraId="52365DD8" w14:textId="77777777" w:rsidR="00D23036" w:rsidRPr="00B240E2" w:rsidRDefault="00D23036" w:rsidP="00D23036">
            <w:pPr>
              <w:rPr>
                <w:sz w:val="24"/>
                <w:szCs w:val="24"/>
                <w:lang w:val="ro-MD"/>
              </w:rPr>
            </w:pPr>
          </w:p>
        </w:tc>
        <w:tc>
          <w:tcPr>
            <w:tcW w:w="3324" w:type="dxa"/>
          </w:tcPr>
          <w:p w14:paraId="0ABB02E3" w14:textId="7A742893" w:rsidR="00D23036" w:rsidRPr="00B240E2" w:rsidRDefault="00D23036" w:rsidP="00D23036">
            <w:pPr>
              <w:rPr>
                <w:sz w:val="24"/>
                <w:szCs w:val="24"/>
                <w:lang w:val="ro-MD"/>
              </w:rPr>
            </w:pPr>
            <w:r w:rsidRPr="00B240E2">
              <w:rPr>
                <w:sz w:val="24"/>
                <w:szCs w:val="24"/>
                <w:lang w:val="ro-MD"/>
              </w:rPr>
              <w:t>În colaborare cu personalul AR (</w:t>
            </w:r>
            <w:proofErr w:type="spellStart"/>
            <w:r w:rsidRPr="00B240E2">
              <w:rPr>
                <w:sz w:val="24"/>
                <w:szCs w:val="24"/>
                <w:lang w:val="ro-MD"/>
              </w:rPr>
              <w:t>Airworthiness</w:t>
            </w:r>
            <w:proofErr w:type="spellEnd"/>
            <w:r w:rsidRPr="00B240E2">
              <w:rPr>
                <w:sz w:val="24"/>
                <w:szCs w:val="24"/>
                <w:lang w:val="ro-MD"/>
              </w:rPr>
              <w:t xml:space="preserve"> Review) sau, dacă nu este efectuat împreună cu </w:t>
            </w:r>
            <w:r w:rsidR="00DA561A" w:rsidRPr="00B240E2">
              <w:rPr>
                <w:sz w:val="24"/>
                <w:szCs w:val="24"/>
                <w:lang w:val="ro-MD"/>
              </w:rPr>
              <w:t xml:space="preserve">personal </w:t>
            </w:r>
            <w:r w:rsidRPr="00B240E2">
              <w:rPr>
                <w:sz w:val="24"/>
                <w:szCs w:val="24"/>
                <w:lang w:val="ro-MD"/>
              </w:rPr>
              <w:t>AR (de exemplu, în cazul prelungirii ARC), de către CAMO sau CAO.</w:t>
            </w:r>
          </w:p>
        </w:tc>
        <w:tc>
          <w:tcPr>
            <w:tcW w:w="3324" w:type="dxa"/>
          </w:tcPr>
          <w:p w14:paraId="436A62A8" w14:textId="77777777" w:rsidR="00D23036" w:rsidRPr="00B240E2" w:rsidRDefault="00D23036" w:rsidP="00D23036">
            <w:pPr>
              <w:rPr>
                <w:sz w:val="24"/>
                <w:szCs w:val="24"/>
                <w:lang w:val="ro-MD"/>
              </w:rPr>
            </w:pPr>
            <w:r w:rsidRPr="00B240E2">
              <w:rPr>
                <w:sz w:val="24"/>
                <w:szCs w:val="24"/>
                <w:lang w:val="ro-MD"/>
              </w:rPr>
              <w:t>În colaborare cu personalul AR (</w:t>
            </w:r>
            <w:proofErr w:type="spellStart"/>
            <w:r w:rsidRPr="00B240E2">
              <w:rPr>
                <w:sz w:val="24"/>
                <w:szCs w:val="24"/>
                <w:lang w:val="ro-MD"/>
              </w:rPr>
              <w:t>Airworthiness</w:t>
            </w:r>
            <w:proofErr w:type="spellEnd"/>
            <w:r w:rsidRPr="00B240E2">
              <w:rPr>
                <w:sz w:val="24"/>
                <w:szCs w:val="24"/>
                <w:lang w:val="ro-MD"/>
              </w:rPr>
              <w:t xml:space="preserve"> Review) sau, dacă nu este efectuat împreună cu AR (de exemplu, în cazul prelungirii ARC), de către CAMO sau CAO.</w:t>
            </w:r>
          </w:p>
        </w:tc>
      </w:tr>
    </w:tbl>
    <w:p w14:paraId="3069B750" w14:textId="77777777" w:rsidR="00D23036" w:rsidRPr="00B240E2" w:rsidRDefault="00D23036" w:rsidP="00D23036">
      <w:pPr>
        <w:rPr>
          <w:sz w:val="24"/>
          <w:szCs w:val="24"/>
          <w:lang w:val="ro-MD"/>
        </w:rPr>
      </w:pPr>
    </w:p>
    <w:p w14:paraId="32398E67" w14:textId="2BCF71F7" w:rsidR="00D23036" w:rsidRPr="00B240E2" w:rsidRDefault="00D23036" w:rsidP="00D9174B">
      <w:pPr>
        <w:jc w:val="both"/>
        <w:rPr>
          <w:sz w:val="24"/>
          <w:szCs w:val="24"/>
          <w:lang w:val="ro-MD"/>
        </w:rPr>
      </w:pPr>
      <w:r w:rsidRPr="00B240E2">
        <w:rPr>
          <w:sz w:val="24"/>
          <w:szCs w:val="24"/>
          <w:lang w:val="ro-MD"/>
        </w:rPr>
        <w:t>A</w:t>
      </w:r>
      <w:r w:rsidR="003C74B4" w:rsidRPr="00B240E2">
        <w:rPr>
          <w:sz w:val="24"/>
          <w:szCs w:val="24"/>
          <w:lang w:val="ro-MD"/>
        </w:rPr>
        <w:t>5</w:t>
      </w:r>
      <w:r w:rsidRPr="00B240E2">
        <w:rPr>
          <w:sz w:val="24"/>
          <w:szCs w:val="24"/>
          <w:lang w:val="ro-MD"/>
        </w:rPr>
        <w:t>-2. Șablon pentru colectarea informațiilor despre AMP (AMC1 ML.B.201) – utilizabil de proprietar/CAMO/CAO la solicitarea AAC.</w:t>
      </w:r>
    </w:p>
    <w:tbl>
      <w:tblPr>
        <w:tblStyle w:val="TableGrid3"/>
        <w:tblW w:w="0" w:type="auto"/>
        <w:tblLook w:val="04A0" w:firstRow="1" w:lastRow="0" w:firstColumn="1" w:lastColumn="0" w:noHBand="0" w:noVBand="1"/>
      </w:tblPr>
      <w:tblGrid>
        <w:gridCol w:w="1203"/>
        <w:gridCol w:w="3611"/>
        <w:gridCol w:w="2407"/>
        <w:gridCol w:w="2408"/>
      </w:tblGrid>
      <w:tr w:rsidR="00B87698" w:rsidRPr="00B240E2" w14:paraId="0F580B7E" w14:textId="77777777" w:rsidTr="008907F1">
        <w:tc>
          <w:tcPr>
            <w:tcW w:w="9629" w:type="dxa"/>
            <w:gridSpan w:val="4"/>
            <w:vAlign w:val="center"/>
          </w:tcPr>
          <w:p w14:paraId="0FB0DE97" w14:textId="3975CD9C" w:rsidR="00B87698" w:rsidRPr="00B240E2" w:rsidRDefault="00086669" w:rsidP="00B87698">
            <w:pPr>
              <w:jc w:val="center"/>
              <w:rPr>
                <w:bCs/>
                <w:sz w:val="24"/>
                <w:szCs w:val="24"/>
                <w:lang w:val="ro-MD"/>
              </w:rPr>
            </w:pPr>
            <w:bookmarkStart w:id="44" w:name="_Hlk209533884"/>
            <w:r w:rsidRPr="00B240E2">
              <w:rPr>
                <w:bCs/>
                <w:sz w:val="24"/>
                <w:szCs w:val="24"/>
                <w:lang w:val="ro-MD"/>
              </w:rPr>
              <w:t>Programul de întreținere al aeronavei (AMP) conform Partea ML</w:t>
            </w:r>
          </w:p>
        </w:tc>
      </w:tr>
      <w:tr w:rsidR="00B87698" w:rsidRPr="00B240E2" w14:paraId="67E08897" w14:textId="77777777" w:rsidTr="008907F1">
        <w:tc>
          <w:tcPr>
            <w:tcW w:w="9629" w:type="dxa"/>
            <w:gridSpan w:val="4"/>
            <w:vAlign w:val="center"/>
          </w:tcPr>
          <w:p w14:paraId="21CA45B2" w14:textId="41BBDF36" w:rsidR="00B87698" w:rsidRPr="00B240E2" w:rsidRDefault="00577B2B" w:rsidP="00B87698">
            <w:pPr>
              <w:jc w:val="center"/>
              <w:rPr>
                <w:bCs/>
                <w:sz w:val="24"/>
                <w:szCs w:val="24"/>
                <w:lang w:val="ro-MD"/>
              </w:rPr>
            </w:pPr>
            <w:r w:rsidRPr="00B240E2">
              <w:rPr>
                <w:bCs/>
                <w:sz w:val="24"/>
                <w:szCs w:val="24"/>
                <w:lang w:val="ro-MD"/>
              </w:rPr>
              <w:t>Identificarea aeronavei</w:t>
            </w:r>
          </w:p>
        </w:tc>
      </w:tr>
      <w:tr w:rsidR="00B87698" w:rsidRPr="00B240E2" w14:paraId="6ABAF10C" w14:textId="77777777" w:rsidTr="008907F1">
        <w:tc>
          <w:tcPr>
            <w:tcW w:w="1203" w:type="dxa"/>
            <w:vMerge w:val="restart"/>
          </w:tcPr>
          <w:p w14:paraId="2BE4FB46" w14:textId="77777777" w:rsidR="00B87698" w:rsidRPr="00B240E2" w:rsidRDefault="00B87698" w:rsidP="008907F1">
            <w:pPr>
              <w:jc w:val="center"/>
              <w:rPr>
                <w:bCs/>
                <w:sz w:val="24"/>
                <w:szCs w:val="24"/>
                <w:lang w:val="ro-MD"/>
              </w:rPr>
            </w:pPr>
            <w:r w:rsidRPr="00B240E2">
              <w:rPr>
                <w:bCs/>
                <w:sz w:val="24"/>
                <w:szCs w:val="24"/>
                <w:lang w:val="ro-MD"/>
              </w:rPr>
              <w:t>1</w:t>
            </w:r>
          </w:p>
        </w:tc>
        <w:tc>
          <w:tcPr>
            <w:tcW w:w="3611" w:type="dxa"/>
          </w:tcPr>
          <w:p w14:paraId="0A886DEC" w14:textId="6E2DB9E3" w:rsidR="00B87698" w:rsidRPr="00B240E2" w:rsidRDefault="00577B2B" w:rsidP="008907F1">
            <w:pPr>
              <w:rPr>
                <w:bCs/>
                <w:sz w:val="24"/>
                <w:szCs w:val="24"/>
                <w:lang w:val="ro-MD"/>
              </w:rPr>
            </w:pPr>
            <w:proofErr w:type="spellStart"/>
            <w:r w:rsidRPr="00B240E2">
              <w:rPr>
                <w:bCs/>
                <w:sz w:val="24"/>
                <w:szCs w:val="24"/>
                <w:lang w:val="ro-MD"/>
              </w:rPr>
              <w:t>Insemnele</w:t>
            </w:r>
            <w:proofErr w:type="spellEnd"/>
            <w:r w:rsidRPr="00B240E2">
              <w:rPr>
                <w:bCs/>
                <w:sz w:val="24"/>
                <w:szCs w:val="24"/>
                <w:lang w:val="ro-MD"/>
              </w:rPr>
              <w:t xml:space="preserve"> de </w:t>
            </w:r>
            <w:proofErr w:type="spellStart"/>
            <w:r w:rsidRPr="00B240E2">
              <w:rPr>
                <w:bCs/>
                <w:sz w:val="24"/>
                <w:szCs w:val="24"/>
                <w:lang w:val="ro-MD"/>
              </w:rPr>
              <w:t>inmatriculare</w:t>
            </w:r>
            <w:proofErr w:type="spellEnd"/>
            <w:r w:rsidRPr="00B240E2">
              <w:rPr>
                <w:bCs/>
                <w:sz w:val="24"/>
                <w:szCs w:val="24"/>
                <w:lang w:val="ro-MD"/>
              </w:rPr>
              <w:t xml:space="preserve"> :</w:t>
            </w:r>
          </w:p>
        </w:tc>
        <w:tc>
          <w:tcPr>
            <w:tcW w:w="2407" w:type="dxa"/>
          </w:tcPr>
          <w:p w14:paraId="2EEDA0C5" w14:textId="73F46D5E" w:rsidR="00B87698" w:rsidRPr="00B240E2" w:rsidRDefault="00B87698" w:rsidP="008907F1">
            <w:pPr>
              <w:rPr>
                <w:bCs/>
                <w:sz w:val="24"/>
                <w:szCs w:val="24"/>
                <w:lang w:val="ro-MD"/>
              </w:rPr>
            </w:pPr>
            <w:r w:rsidRPr="00B240E2">
              <w:rPr>
                <w:bCs/>
                <w:sz w:val="24"/>
                <w:szCs w:val="24"/>
                <w:lang w:val="ro-MD"/>
              </w:rPr>
              <w:t>T</w:t>
            </w:r>
            <w:r w:rsidR="00577B2B" w:rsidRPr="00B240E2">
              <w:rPr>
                <w:bCs/>
                <w:sz w:val="24"/>
                <w:szCs w:val="24"/>
                <w:lang w:val="ro-MD"/>
              </w:rPr>
              <w:t>ipul</w:t>
            </w:r>
            <w:r w:rsidRPr="00B240E2">
              <w:rPr>
                <w:bCs/>
                <w:sz w:val="24"/>
                <w:szCs w:val="24"/>
                <w:lang w:val="ro-MD"/>
              </w:rPr>
              <w:t>:</w:t>
            </w:r>
          </w:p>
        </w:tc>
        <w:tc>
          <w:tcPr>
            <w:tcW w:w="2408" w:type="dxa"/>
          </w:tcPr>
          <w:p w14:paraId="6D3D7B95" w14:textId="1ADA6164" w:rsidR="00B87698" w:rsidRPr="00B240E2" w:rsidRDefault="00577B2B" w:rsidP="008907F1">
            <w:pPr>
              <w:rPr>
                <w:bCs/>
                <w:sz w:val="24"/>
                <w:szCs w:val="24"/>
                <w:lang w:val="ro-MD"/>
              </w:rPr>
            </w:pPr>
            <w:proofErr w:type="spellStart"/>
            <w:r w:rsidRPr="00B240E2">
              <w:rPr>
                <w:bCs/>
                <w:sz w:val="24"/>
                <w:szCs w:val="24"/>
                <w:lang w:val="ro-MD"/>
              </w:rPr>
              <w:t>Numarul</w:t>
            </w:r>
            <w:proofErr w:type="spellEnd"/>
            <w:r w:rsidRPr="00B240E2">
              <w:rPr>
                <w:bCs/>
                <w:sz w:val="24"/>
                <w:szCs w:val="24"/>
                <w:lang w:val="ro-MD"/>
              </w:rPr>
              <w:t xml:space="preserve"> de serie:</w:t>
            </w:r>
          </w:p>
        </w:tc>
      </w:tr>
      <w:tr w:rsidR="00B87698" w:rsidRPr="00B240E2" w14:paraId="0B07ACAE" w14:textId="77777777" w:rsidTr="008907F1">
        <w:tc>
          <w:tcPr>
            <w:tcW w:w="1203" w:type="dxa"/>
            <w:vMerge/>
          </w:tcPr>
          <w:p w14:paraId="20BE452F" w14:textId="77777777" w:rsidR="00B87698" w:rsidRPr="00B240E2" w:rsidRDefault="00B87698" w:rsidP="008907F1">
            <w:pPr>
              <w:jc w:val="center"/>
              <w:rPr>
                <w:bCs/>
                <w:sz w:val="24"/>
                <w:szCs w:val="24"/>
                <w:lang w:val="ro-MD"/>
              </w:rPr>
            </w:pPr>
          </w:p>
        </w:tc>
        <w:tc>
          <w:tcPr>
            <w:tcW w:w="8426" w:type="dxa"/>
            <w:gridSpan w:val="3"/>
          </w:tcPr>
          <w:p w14:paraId="3E70DE29" w14:textId="79D3AEAA" w:rsidR="00B87698" w:rsidRPr="00B240E2" w:rsidRDefault="00577B2B" w:rsidP="008907F1">
            <w:pPr>
              <w:rPr>
                <w:bCs/>
                <w:sz w:val="24"/>
                <w:szCs w:val="24"/>
                <w:lang w:val="ro-MD"/>
              </w:rPr>
            </w:pPr>
            <w:r w:rsidRPr="00B240E2">
              <w:rPr>
                <w:bCs/>
                <w:sz w:val="24"/>
                <w:szCs w:val="24"/>
                <w:lang w:val="ro-MD"/>
              </w:rPr>
              <w:t>Proprietar:</w:t>
            </w:r>
          </w:p>
        </w:tc>
      </w:tr>
      <w:tr w:rsidR="00B87698" w:rsidRPr="00B240E2" w14:paraId="60DF88E4" w14:textId="77777777" w:rsidTr="008907F1">
        <w:tc>
          <w:tcPr>
            <w:tcW w:w="9629" w:type="dxa"/>
            <w:gridSpan w:val="4"/>
          </w:tcPr>
          <w:p w14:paraId="40784443" w14:textId="3DBC7EBF" w:rsidR="00B87698" w:rsidRPr="00B240E2" w:rsidRDefault="00577B2B" w:rsidP="008907F1">
            <w:pPr>
              <w:jc w:val="center"/>
              <w:rPr>
                <w:bCs/>
                <w:sz w:val="24"/>
                <w:szCs w:val="24"/>
                <w:lang w:val="ro-MD"/>
              </w:rPr>
            </w:pPr>
            <w:r w:rsidRPr="00B240E2">
              <w:rPr>
                <w:bCs/>
                <w:sz w:val="24"/>
                <w:szCs w:val="24"/>
                <w:lang w:val="ro-MD"/>
              </w:rPr>
              <w:t>Ce bază se utilizează pentru programul de întreținere?</w:t>
            </w:r>
          </w:p>
        </w:tc>
      </w:tr>
      <w:tr w:rsidR="00B87698" w:rsidRPr="00B240E2" w14:paraId="7760E63B" w14:textId="77777777" w:rsidTr="008907F1">
        <w:trPr>
          <w:trHeight w:val="562"/>
        </w:trPr>
        <w:tc>
          <w:tcPr>
            <w:tcW w:w="1203" w:type="dxa"/>
            <w:vMerge w:val="restart"/>
          </w:tcPr>
          <w:p w14:paraId="7A9388C3" w14:textId="77777777" w:rsidR="00B87698" w:rsidRPr="00B240E2" w:rsidRDefault="00B87698" w:rsidP="008907F1">
            <w:pPr>
              <w:jc w:val="center"/>
              <w:rPr>
                <w:bCs/>
                <w:sz w:val="24"/>
                <w:szCs w:val="24"/>
                <w:lang w:val="ro-MD"/>
              </w:rPr>
            </w:pPr>
            <w:r w:rsidRPr="00B240E2">
              <w:rPr>
                <w:bCs/>
                <w:sz w:val="24"/>
                <w:szCs w:val="24"/>
                <w:lang w:val="ro-MD"/>
              </w:rPr>
              <w:t>2</w:t>
            </w:r>
          </w:p>
        </w:tc>
        <w:tc>
          <w:tcPr>
            <w:tcW w:w="3611" w:type="dxa"/>
          </w:tcPr>
          <w:p w14:paraId="08F29D4D" w14:textId="3D72EF10" w:rsidR="00B87698" w:rsidRPr="00B240E2" w:rsidRDefault="00086669" w:rsidP="008907F1">
            <w:pPr>
              <w:rPr>
                <w:bCs/>
                <w:sz w:val="24"/>
                <w:szCs w:val="24"/>
                <w:lang w:val="ro-MD"/>
              </w:rPr>
            </w:pPr>
            <w:r w:rsidRPr="00B240E2">
              <w:rPr>
                <w:bCs/>
                <w:sz w:val="24"/>
                <w:szCs w:val="24"/>
                <w:lang w:val="ro-MD"/>
              </w:rPr>
              <w:t>Instrucțiuni pentru continuitatea navigabilității (ICA) emise de deținătorul aprobării de proiect (DAH).</w:t>
            </w:r>
            <w:r w:rsidR="00B87698" w:rsidRPr="00B240E2">
              <w:rPr>
                <w:bCs/>
                <w:sz w:val="24"/>
                <w:szCs w:val="24"/>
                <w:lang w:val="ro-MD"/>
              </w:rPr>
              <w:sym w:font="Wingdings 2" w:char="F0A3"/>
            </w:r>
          </w:p>
          <w:p w14:paraId="5E893B35" w14:textId="2FF42F20" w:rsidR="00B87698" w:rsidRPr="00B240E2" w:rsidRDefault="00086669" w:rsidP="008907F1">
            <w:pPr>
              <w:rPr>
                <w:bCs/>
                <w:sz w:val="24"/>
                <w:szCs w:val="24"/>
                <w:lang w:val="ro-MD"/>
              </w:rPr>
            </w:pPr>
            <w:r w:rsidRPr="00B240E2">
              <w:rPr>
                <w:bCs/>
                <w:sz w:val="24"/>
                <w:szCs w:val="24"/>
                <w:lang w:val="ro-MD"/>
              </w:rPr>
              <w:t xml:space="preserve">Sarcini alternative de ICA </w:t>
            </w:r>
            <w:r w:rsidR="00577B2B" w:rsidRPr="00B240E2">
              <w:rPr>
                <w:bCs/>
                <w:sz w:val="24"/>
                <w:szCs w:val="24"/>
                <w:lang w:val="ro-MD"/>
              </w:rPr>
              <w:t xml:space="preserve">introduce </w:t>
            </w:r>
            <w:r w:rsidR="00B87698" w:rsidRPr="00B240E2">
              <w:rPr>
                <w:bCs/>
                <w:sz w:val="24"/>
                <w:szCs w:val="24"/>
                <w:lang w:val="ro-MD"/>
              </w:rPr>
              <w:t xml:space="preserve">in AMP? </w:t>
            </w:r>
          </w:p>
          <w:p w14:paraId="51B14ED9" w14:textId="1D85909E" w:rsidR="00B87698" w:rsidRPr="00B240E2" w:rsidRDefault="00577B2B" w:rsidP="008907F1">
            <w:pPr>
              <w:rPr>
                <w:bCs/>
                <w:sz w:val="24"/>
                <w:szCs w:val="24"/>
                <w:lang w:val="ro-MD"/>
              </w:rPr>
            </w:pPr>
            <w:r w:rsidRPr="00B240E2">
              <w:rPr>
                <w:bCs/>
                <w:sz w:val="24"/>
                <w:szCs w:val="24"/>
                <w:lang w:val="ro-MD"/>
              </w:rPr>
              <w:t>Da</w:t>
            </w:r>
            <w:r w:rsidR="00B87698" w:rsidRPr="00B240E2">
              <w:rPr>
                <w:bCs/>
                <w:sz w:val="24"/>
                <w:szCs w:val="24"/>
                <w:lang w:val="ro-MD"/>
              </w:rPr>
              <w:t xml:space="preserve"> </w:t>
            </w:r>
            <w:r w:rsidR="00B87698" w:rsidRPr="00B240E2">
              <w:rPr>
                <w:bCs/>
                <w:sz w:val="24"/>
                <w:szCs w:val="24"/>
                <w:lang w:val="ro-MD"/>
              </w:rPr>
              <w:sym w:font="Wingdings 2" w:char="F0A3"/>
            </w:r>
            <w:r w:rsidR="00B87698" w:rsidRPr="00B240E2">
              <w:rPr>
                <w:bCs/>
                <w:sz w:val="24"/>
                <w:szCs w:val="24"/>
                <w:lang w:val="ro-MD"/>
              </w:rPr>
              <w:t xml:space="preserve">                N</w:t>
            </w:r>
            <w:r w:rsidRPr="00B240E2">
              <w:rPr>
                <w:bCs/>
                <w:sz w:val="24"/>
                <w:szCs w:val="24"/>
                <w:lang w:val="ro-MD"/>
              </w:rPr>
              <w:t>u</w:t>
            </w:r>
            <w:r w:rsidR="00B87698" w:rsidRPr="00B240E2">
              <w:rPr>
                <w:bCs/>
                <w:sz w:val="24"/>
                <w:szCs w:val="24"/>
                <w:lang w:val="ro-MD"/>
              </w:rPr>
              <w:t xml:space="preserve"> </w:t>
            </w:r>
            <w:r w:rsidR="00B87698" w:rsidRPr="00B240E2">
              <w:rPr>
                <w:bCs/>
                <w:sz w:val="24"/>
                <w:szCs w:val="24"/>
                <w:lang w:val="ro-MD"/>
              </w:rPr>
              <w:sym w:font="Wingdings 2" w:char="F0A3"/>
            </w:r>
          </w:p>
        </w:tc>
        <w:tc>
          <w:tcPr>
            <w:tcW w:w="4815" w:type="dxa"/>
            <w:gridSpan w:val="2"/>
          </w:tcPr>
          <w:p w14:paraId="1A2AB892" w14:textId="4BD7B31C" w:rsidR="00B87698" w:rsidRPr="00B240E2" w:rsidRDefault="002B0AC9" w:rsidP="008907F1">
            <w:pPr>
              <w:rPr>
                <w:bCs/>
                <w:sz w:val="24"/>
                <w:szCs w:val="24"/>
                <w:lang w:val="ro-MD"/>
              </w:rPr>
            </w:pPr>
            <w:r w:rsidRPr="00B240E2">
              <w:rPr>
                <w:bCs/>
                <w:sz w:val="24"/>
                <w:szCs w:val="24"/>
                <w:lang w:val="ro-MD"/>
              </w:rPr>
              <w:t xml:space="preserve">Programul minim de inspecții (PMI/MIP) conform ultimei revizii a AMC ML.A.302(d) </w:t>
            </w:r>
            <w:r w:rsidR="00B87698" w:rsidRPr="00B240E2">
              <w:rPr>
                <w:bCs/>
                <w:sz w:val="24"/>
                <w:szCs w:val="24"/>
                <w:lang w:val="ro-MD"/>
              </w:rPr>
              <w:sym w:font="Wingdings 2" w:char="F0A3"/>
            </w:r>
          </w:p>
          <w:p w14:paraId="07AA65A6" w14:textId="77777777" w:rsidR="002B0AC9" w:rsidRPr="00B240E2" w:rsidRDefault="002B0AC9" w:rsidP="008907F1">
            <w:pPr>
              <w:rPr>
                <w:bCs/>
                <w:sz w:val="24"/>
                <w:szCs w:val="24"/>
                <w:lang w:val="ro-MD"/>
              </w:rPr>
            </w:pPr>
          </w:p>
          <w:p w14:paraId="501630EF" w14:textId="597F4D5C" w:rsidR="002B0AC9" w:rsidRPr="00B240E2" w:rsidRDefault="002B0AC9" w:rsidP="008907F1">
            <w:pPr>
              <w:rPr>
                <w:sz w:val="24"/>
                <w:szCs w:val="24"/>
                <w:lang w:val="ro-MD"/>
              </w:rPr>
            </w:pPr>
            <w:r w:rsidRPr="00B240E2">
              <w:rPr>
                <w:sz w:val="24"/>
                <w:szCs w:val="24"/>
                <w:lang w:val="ro-MD"/>
              </w:rPr>
              <w:t xml:space="preserve">Un alt PMI/MIP care respectă ML.A.302(d) </w:t>
            </w:r>
          </w:p>
          <w:p w14:paraId="73F7756E" w14:textId="2CFF1004" w:rsidR="00B87698" w:rsidRPr="00B240E2" w:rsidRDefault="00B87698" w:rsidP="008907F1">
            <w:pPr>
              <w:rPr>
                <w:bCs/>
                <w:sz w:val="24"/>
                <w:szCs w:val="24"/>
                <w:lang w:val="ro-MD"/>
              </w:rPr>
            </w:pPr>
            <w:r w:rsidRPr="00B240E2">
              <w:rPr>
                <w:bCs/>
                <w:sz w:val="24"/>
                <w:szCs w:val="24"/>
                <w:lang w:val="ro-MD"/>
              </w:rPr>
              <w:sym w:font="Wingdings 2" w:char="F0A3"/>
            </w:r>
          </w:p>
        </w:tc>
      </w:tr>
      <w:tr w:rsidR="00B87698" w:rsidRPr="00B240E2" w14:paraId="4BF02F2B" w14:textId="77777777" w:rsidTr="008907F1">
        <w:tc>
          <w:tcPr>
            <w:tcW w:w="1203" w:type="dxa"/>
            <w:vMerge/>
          </w:tcPr>
          <w:p w14:paraId="5B6D6D94" w14:textId="77777777" w:rsidR="00B87698" w:rsidRPr="00B240E2" w:rsidRDefault="00B87698" w:rsidP="008907F1">
            <w:pPr>
              <w:jc w:val="center"/>
              <w:rPr>
                <w:bCs/>
                <w:sz w:val="24"/>
                <w:szCs w:val="24"/>
                <w:lang w:val="ro-MD"/>
              </w:rPr>
            </w:pPr>
          </w:p>
        </w:tc>
        <w:tc>
          <w:tcPr>
            <w:tcW w:w="8426" w:type="dxa"/>
            <w:gridSpan w:val="3"/>
          </w:tcPr>
          <w:p w14:paraId="1011A242" w14:textId="11EA27AA" w:rsidR="00B87698" w:rsidRPr="00B240E2" w:rsidRDefault="00070B89" w:rsidP="008907F1">
            <w:pPr>
              <w:rPr>
                <w:bCs/>
                <w:sz w:val="24"/>
                <w:szCs w:val="24"/>
                <w:lang w:val="ro-MD"/>
              </w:rPr>
            </w:pPr>
            <w:proofErr w:type="spellStart"/>
            <w:r w:rsidRPr="00B240E2">
              <w:rPr>
                <w:bCs/>
                <w:sz w:val="24"/>
                <w:szCs w:val="24"/>
                <w:lang w:val="ro-MD"/>
              </w:rPr>
              <w:t>Cerinte</w:t>
            </w:r>
            <w:proofErr w:type="spellEnd"/>
            <w:r w:rsidRPr="00B240E2">
              <w:rPr>
                <w:bCs/>
                <w:sz w:val="24"/>
                <w:szCs w:val="24"/>
                <w:lang w:val="ro-MD"/>
              </w:rPr>
              <w:t xml:space="preserve"> suplimentare de </w:t>
            </w:r>
            <w:proofErr w:type="spellStart"/>
            <w:r w:rsidRPr="00B240E2">
              <w:rPr>
                <w:bCs/>
                <w:sz w:val="24"/>
                <w:szCs w:val="24"/>
                <w:lang w:val="ro-MD"/>
              </w:rPr>
              <w:t>intretinere</w:t>
            </w:r>
            <w:proofErr w:type="spellEnd"/>
            <w:r w:rsidR="00B87698" w:rsidRPr="00B240E2">
              <w:rPr>
                <w:bCs/>
                <w:sz w:val="24"/>
                <w:szCs w:val="24"/>
                <w:lang w:val="ro-MD"/>
              </w:rPr>
              <w:t xml:space="preserve"> ICA </w:t>
            </w:r>
            <w:r w:rsidRPr="00B240E2">
              <w:rPr>
                <w:bCs/>
                <w:sz w:val="24"/>
                <w:szCs w:val="24"/>
                <w:lang w:val="ro-MD"/>
              </w:rPr>
              <w:t>sau</w:t>
            </w:r>
            <w:r w:rsidR="00B87698" w:rsidRPr="00B240E2">
              <w:rPr>
                <w:bCs/>
                <w:sz w:val="24"/>
                <w:szCs w:val="24"/>
                <w:lang w:val="ro-MD"/>
              </w:rPr>
              <w:t xml:space="preserve"> MIP: </w:t>
            </w:r>
            <w:r w:rsidR="00A818A9" w:rsidRPr="00B240E2">
              <w:rPr>
                <w:bCs/>
                <w:sz w:val="24"/>
                <w:szCs w:val="24"/>
                <w:lang w:val="ro-MD"/>
              </w:rPr>
              <w:t>sunt introduse deviații</w:t>
            </w:r>
            <w:r w:rsidR="00B87698" w:rsidRPr="00B240E2">
              <w:rPr>
                <w:bCs/>
                <w:sz w:val="24"/>
                <w:szCs w:val="24"/>
                <w:lang w:val="ro-MD"/>
              </w:rPr>
              <w:t xml:space="preserve">? </w:t>
            </w:r>
          </w:p>
          <w:p w14:paraId="0F8A6923" w14:textId="475AB068" w:rsidR="00B87698" w:rsidRPr="00B240E2" w:rsidRDefault="00070B89" w:rsidP="008907F1">
            <w:pPr>
              <w:rPr>
                <w:bCs/>
                <w:sz w:val="24"/>
                <w:szCs w:val="24"/>
                <w:lang w:val="ro-MD"/>
              </w:rPr>
            </w:pPr>
            <w:r w:rsidRPr="00B240E2">
              <w:rPr>
                <w:bCs/>
                <w:sz w:val="24"/>
                <w:szCs w:val="24"/>
                <w:lang w:val="ro-MD"/>
              </w:rPr>
              <w:t>DA</w:t>
            </w:r>
            <w:r w:rsidR="00B87698" w:rsidRPr="00B240E2">
              <w:rPr>
                <w:bCs/>
                <w:sz w:val="24"/>
                <w:szCs w:val="24"/>
                <w:lang w:val="ro-MD"/>
              </w:rPr>
              <w:t xml:space="preserve"> </w:t>
            </w:r>
            <w:r w:rsidR="00B87698" w:rsidRPr="00B240E2">
              <w:rPr>
                <w:bCs/>
                <w:sz w:val="24"/>
                <w:szCs w:val="24"/>
                <w:lang w:val="ro-MD"/>
              </w:rPr>
              <w:sym w:font="Wingdings 2" w:char="F0A3"/>
            </w:r>
            <w:r w:rsidR="00B87698" w:rsidRPr="00B240E2">
              <w:rPr>
                <w:bCs/>
                <w:sz w:val="24"/>
                <w:szCs w:val="24"/>
                <w:lang w:val="ro-MD"/>
              </w:rPr>
              <w:t xml:space="preserve">                   No </w:t>
            </w:r>
            <w:r w:rsidR="00B87698" w:rsidRPr="00B240E2">
              <w:rPr>
                <w:bCs/>
                <w:sz w:val="24"/>
                <w:szCs w:val="24"/>
                <w:lang w:val="ro-MD"/>
              </w:rPr>
              <w:sym w:font="Wingdings 2" w:char="F0A3"/>
            </w:r>
            <w:r w:rsidR="00B87698" w:rsidRPr="00B240E2">
              <w:rPr>
                <w:bCs/>
                <w:sz w:val="24"/>
                <w:szCs w:val="24"/>
                <w:lang w:val="ro-MD"/>
              </w:rPr>
              <w:t xml:space="preserve">                                    N</w:t>
            </w:r>
            <w:r w:rsidRPr="00B240E2">
              <w:rPr>
                <w:bCs/>
                <w:sz w:val="24"/>
                <w:szCs w:val="24"/>
                <w:lang w:val="ro-MD"/>
              </w:rPr>
              <w:t>/A</w:t>
            </w:r>
            <w:r w:rsidR="00B87698" w:rsidRPr="00B240E2">
              <w:rPr>
                <w:bCs/>
                <w:sz w:val="24"/>
                <w:szCs w:val="24"/>
                <w:lang w:val="ro-MD"/>
              </w:rPr>
              <w:t xml:space="preserve"> </w:t>
            </w:r>
            <w:r w:rsidR="00B87698" w:rsidRPr="00B240E2">
              <w:rPr>
                <w:bCs/>
                <w:sz w:val="24"/>
                <w:szCs w:val="24"/>
                <w:lang w:val="ro-MD"/>
              </w:rPr>
              <w:sym w:font="Wingdings 2" w:char="F0A3"/>
            </w:r>
          </w:p>
        </w:tc>
      </w:tr>
      <w:tr w:rsidR="00B87698" w:rsidRPr="00B240E2" w14:paraId="51094C5C" w14:textId="77777777" w:rsidTr="008907F1">
        <w:tc>
          <w:tcPr>
            <w:tcW w:w="9629" w:type="dxa"/>
            <w:gridSpan w:val="4"/>
          </w:tcPr>
          <w:p w14:paraId="584E5B16" w14:textId="082EFA2E" w:rsidR="00B87698" w:rsidRPr="00B240E2" w:rsidRDefault="002B0AC9" w:rsidP="008907F1">
            <w:pPr>
              <w:jc w:val="center"/>
              <w:rPr>
                <w:bCs/>
                <w:sz w:val="24"/>
                <w:szCs w:val="24"/>
                <w:lang w:val="ro-MD"/>
              </w:rPr>
            </w:pPr>
            <w:r w:rsidRPr="00B240E2">
              <w:rPr>
                <w:bCs/>
                <w:sz w:val="24"/>
                <w:szCs w:val="24"/>
                <w:lang w:val="ro-MD"/>
              </w:rPr>
              <w:t xml:space="preserve">Aprobare/ declarare al </w:t>
            </w:r>
            <w:r w:rsidR="00A46490" w:rsidRPr="00B240E2">
              <w:rPr>
                <w:bCs/>
                <w:sz w:val="24"/>
                <w:szCs w:val="24"/>
                <w:lang w:val="ro-MD"/>
              </w:rPr>
              <w:t>AMP</w:t>
            </w:r>
            <w:r w:rsidRPr="00B240E2">
              <w:rPr>
                <w:bCs/>
                <w:sz w:val="24"/>
                <w:szCs w:val="24"/>
                <w:lang w:val="ro-MD"/>
              </w:rPr>
              <w:t xml:space="preserve"> (selectați </w:t>
            </w:r>
            <w:r w:rsidR="00A46490" w:rsidRPr="00B240E2">
              <w:rPr>
                <w:bCs/>
                <w:sz w:val="24"/>
                <w:szCs w:val="24"/>
                <w:lang w:val="ro-MD"/>
              </w:rPr>
              <w:t xml:space="preserve">opțiunea </w:t>
            </w:r>
            <w:r w:rsidRPr="00B240E2">
              <w:rPr>
                <w:bCs/>
                <w:sz w:val="24"/>
                <w:szCs w:val="24"/>
                <w:lang w:val="ro-MD"/>
              </w:rPr>
              <w:t>corespunzătoare)</w:t>
            </w:r>
          </w:p>
        </w:tc>
      </w:tr>
      <w:tr w:rsidR="00B87698" w:rsidRPr="00B240E2" w14:paraId="7CCDD5CD" w14:textId="77777777" w:rsidTr="008907F1">
        <w:tc>
          <w:tcPr>
            <w:tcW w:w="1203" w:type="dxa"/>
          </w:tcPr>
          <w:p w14:paraId="6CC33871" w14:textId="77777777" w:rsidR="00B87698" w:rsidRPr="00B240E2" w:rsidRDefault="00B87698" w:rsidP="008907F1">
            <w:pPr>
              <w:jc w:val="center"/>
              <w:rPr>
                <w:bCs/>
                <w:sz w:val="24"/>
                <w:szCs w:val="24"/>
                <w:lang w:val="ro-MD"/>
              </w:rPr>
            </w:pPr>
            <w:r w:rsidRPr="00B240E2">
              <w:rPr>
                <w:bCs/>
                <w:sz w:val="24"/>
                <w:szCs w:val="24"/>
                <w:lang w:val="ro-MD"/>
              </w:rPr>
              <w:t>3</w:t>
            </w:r>
          </w:p>
        </w:tc>
        <w:tc>
          <w:tcPr>
            <w:tcW w:w="8426" w:type="dxa"/>
            <w:gridSpan w:val="3"/>
          </w:tcPr>
          <w:p w14:paraId="18592AC8" w14:textId="3A791EED" w:rsidR="00B87698" w:rsidRPr="00B240E2" w:rsidRDefault="00B87698" w:rsidP="008907F1">
            <w:pPr>
              <w:rPr>
                <w:bCs/>
                <w:sz w:val="24"/>
                <w:szCs w:val="24"/>
                <w:lang w:val="ro-MD"/>
              </w:rPr>
            </w:pPr>
            <w:r w:rsidRPr="00B240E2">
              <w:rPr>
                <w:bCs/>
                <w:sz w:val="24"/>
                <w:szCs w:val="24"/>
                <w:lang w:val="ro-MD"/>
              </w:rPr>
              <w:sym w:font="Wingdings 2" w:char="F0A3"/>
            </w:r>
            <w:r w:rsidRPr="00B240E2">
              <w:rPr>
                <w:bCs/>
                <w:sz w:val="24"/>
                <w:szCs w:val="24"/>
                <w:lang w:val="ro-MD"/>
              </w:rPr>
              <w:t xml:space="preserve"> AMP </w:t>
            </w:r>
            <w:r w:rsidR="00070B89" w:rsidRPr="00B240E2">
              <w:rPr>
                <w:bCs/>
                <w:sz w:val="24"/>
                <w:szCs w:val="24"/>
                <w:lang w:val="ro-MD"/>
              </w:rPr>
              <w:t>declarat</w:t>
            </w:r>
            <w:r w:rsidRPr="00B240E2">
              <w:rPr>
                <w:bCs/>
                <w:sz w:val="24"/>
                <w:szCs w:val="24"/>
                <w:lang w:val="ro-MD"/>
              </w:rPr>
              <w:t xml:space="preserve"> </w:t>
            </w:r>
          </w:p>
          <w:p w14:paraId="2FCB0B81" w14:textId="77777777" w:rsidR="00B87698" w:rsidRPr="00B240E2" w:rsidRDefault="00B87698" w:rsidP="008907F1">
            <w:pPr>
              <w:rPr>
                <w:bCs/>
                <w:sz w:val="24"/>
                <w:szCs w:val="24"/>
                <w:lang w:val="ro-MD"/>
              </w:rPr>
            </w:pPr>
            <w:r w:rsidRPr="00B240E2">
              <w:rPr>
                <w:bCs/>
                <w:sz w:val="24"/>
                <w:szCs w:val="24"/>
                <w:lang w:val="ro-MD"/>
              </w:rPr>
              <w:t xml:space="preserve"> </w:t>
            </w:r>
          </w:p>
          <w:p w14:paraId="1B852D55" w14:textId="2ED1244C" w:rsidR="00B87698" w:rsidRPr="00B240E2" w:rsidRDefault="00B87698" w:rsidP="008907F1">
            <w:pPr>
              <w:rPr>
                <w:bCs/>
                <w:sz w:val="24"/>
                <w:szCs w:val="24"/>
                <w:lang w:val="ro-MD"/>
              </w:rPr>
            </w:pPr>
            <w:r w:rsidRPr="00B240E2">
              <w:rPr>
                <w:bCs/>
                <w:sz w:val="24"/>
                <w:szCs w:val="24"/>
                <w:lang w:val="ro-MD"/>
              </w:rPr>
              <w:sym w:font="Wingdings 2" w:char="F0A3"/>
            </w:r>
            <w:r w:rsidRPr="00B240E2">
              <w:rPr>
                <w:bCs/>
                <w:sz w:val="24"/>
                <w:szCs w:val="24"/>
                <w:lang w:val="ro-MD"/>
              </w:rPr>
              <w:t xml:space="preserve"> </w:t>
            </w:r>
            <w:r w:rsidR="00A46490" w:rsidRPr="00B240E2">
              <w:rPr>
                <w:bCs/>
                <w:sz w:val="24"/>
                <w:szCs w:val="24"/>
                <w:lang w:val="ro-MD"/>
              </w:rPr>
              <w:t>Implicit</w:t>
            </w:r>
            <w:r w:rsidRPr="00B240E2">
              <w:rPr>
                <w:bCs/>
                <w:sz w:val="24"/>
                <w:szCs w:val="24"/>
                <w:lang w:val="ro-MD"/>
              </w:rPr>
              <w:t xml:space="preserve"> AMP (ML.A.302(e)) </w:t>
            </w:r>
          </w:p>
          <w:p w14:paraId="5F28C4B5" w14:textId="77777777" w:rsidR="00B87698" w:rsidRPr="00B240E2" w:rsidRDefault="00B87698" w:rsidP="008907F1">
            <w:pPr>
              <w:rPr>
                <w:bCs/>
                <w:sz w:val="24"/>
                <w:szCs w:val="24"/>
                <w:lang w:val="ro-MD"/>
              </w:rPr>
            </w:pPr>
          </w:p>
          <w:p w14:paraId="425431C8" w14:textId="77777777" w:rsidR="00A46490" w:rsidRPr="00B240E2" w:rsidRDefault="00B87698" w:rsidP="008907F1">
            <w:pPr>
              <w:ind w:left="301" w:hanging="301"/>
              <w:rPr>
                <w:bCs/>
                <w:sz w:val="24"/>
                <w:szCs w:val="24"/>
                <w:lang w:val="ro-MD"/>
              </w:rPr>
            </w:pPr>
            <w:r w:rsidRPr="00B240E2">
              <w:rPr>
                <w:bCs/>
                <w:sz w:val="24"/>
                <w:szCs w:val="24"/>
                <w:lang w:val="ro-MD"/>
              </w:rPr>
              <w:sym w:font="Wingdings 2" w:char="F0A3"/>
            </w:r>
            <w:r w:rsidRPr="00B240E2">
              <w:rPr>
                <w:bCs/>
                <w:sz w:val="24"/>
                <w:szCs w:val="24"/>
                <w:lang w:val="ro-MD"/>
              </w:rPr>
              <w:t xml:space="preserve"> </w:t>
            </w:r>
            <w:r w:rsidR="00A46490" w:rsidRPr="00B240E2">
              <w:rPr>
                <w:bCs/>
                <w:sz w:val="24"/>
                <w:szCs w:val="24"/>
                <w:lang w:val="ro-MD"/>
              </w:rPr>
              <w:t>Aprobat de CAMO/CAO contractată</w:t>
            </w:r>
            <w:r w:rsidRPr="00B240E2">
              <w:rPr>
                <w:bCs/>
                <w:sz w:val="24"/>
                <w:szCs w:val="24"/>
                <w:lang w:val="ro-MD"/>
              </w:rPr>
              <w:t>.</w:t>
            </w:r>
          </w:p>
          <w:p w14:paraId="765A2F19" w14:textId="547DFF4F" w:rsidR="00B87698" w:rsidRPr="00B240E2" w:rsidRDefault="00A46490" w:rsidP="00A46490">
            <w:pPr>
              <w:ind w:left="301" w:hanging="301"/>
              <w:rPr>
                <w:bCs/>
                <w:sz w:val="24"/>
                <w:szCs w:val="24"/>
                <w:lang w:val="ro-MD"/>
              </w:rPr>
            </w:pPr>
            <w:r w:rsidRPr="00B240E2">
              <w:rPr>
                <w:bCs/>
                <w:sz w:val="24"/>
                <w:szCs w:val="24"/>
                <w:lang w:val="ro-MD"/>
              </w:rPr>
              <w:t>Referința aprobării organizației</w:t>
            </w:r>
            <w:r w:rsidR="00B87698" w:rsidRPr="00B240E2">
              <w:rPr>
                <w:bCs/>
                <w:sz w:val="24"/>
                <w:szCs w:val="24"/>
                <w:lang w:val="ro-MD"/>
              </w:rPr>
              <w:t>:________________</w:t>
            </w:r>
          </w:p>
        </w:tc>
      </w:tr>
      <w:bookmarkEnd w:id="44"/>
    </w:tbl>
    <w:p w14:paraId="03C79860" w14:textId="77777777" w:rsidR="00D23036" w:rsidRPr="00B240E2" w:rsidRDefault="00D23036" w:rsidP="00D23036">
      <w:pPr>
        <w:rPr>
          <w:lang w:val="ro-MD"/>
        </w:rPr>
      </w:pPr>
      <w:r w:rsidRPr="00B240E2">
        <w:rPr>
          <w:lang w:val="ro-MD"/>
        </w:rPr>
        <w:lastRenderedPageBreak/>
        <w:br w:type="page"/>
      </w:r>
    </w:p>
    <w:p w14:paraId="6D3C0CE0" w14:textId="59E32DB8" w:rsidR="00614C5C" w:rsidRPr="00B240E2" w:rsidRDefault="00614C5C" w:rsidP="00AD17A0">
      <w:pPr>
        <w:pStyle w:val="Heading2"/>
        <w:spacing w:before="0"/>
        <w:ind w:left="0" w:firstLine="0"/>
        <w:jc w:val="right"/>
        <w:rPr>
          <w:b/>
          <w:i w:val="0"/>
          <w:szCs w:val="24"/>
          <w:lang w:val="ro-MD"/>
        </w:rPr>
      </w:pPr>
      <w:bookmarkStart w:id="45" w:name="_Toc229561329"/>
      <w:bookmarkStart w:id="46" w:name="_toc_24"/>
      <w:r w:rsidRPr="00B240E2">
        <w:rPr>
          <w:b/>
          <w:i w:val="0"/>
          <w:szCs w:val="24"/>
          <w:lang w:val="ro-MD"/>
        </w:rPr>
        <w:lastRenderedPageBreak/>
        <w:t xml:space="preserve">Anexa nr. </w:t>
      </w:r>
      <w:r w:rsidR="003F419B" w:rsidRPr="00B240E2">
        <w:rPr>
          <w:b/>
          <w:i w:val="0"/>
          <w:szCs w:val="24"/>
          <w:lang w:val="ro-MD"/>
        </w:rPr>
        <w:t>6</w:t>
      </w:r>
      <w:bookmarkEnd w:id="45"/>
    </w:p>
    <w:p w14:paraId="272B8886" w14:textId="27867B7C" w:rsidR="00614C5C" w:rsidRPr="00AD17A0" w:rsidRDefault="00614C5C" w:rsidP="00AD17A0">
      <w:pPr>
        <w:pStyle w:val="Heading2"/>
        <w:spacing w:before="0"/>
        <w:ind w:left="0" w:firstLine="0"/>
        <w:jc w:val="right"/>
        <w:rPr>
          <w:b/>
          <w:i w:val="0"/>
          <w:szCs w:val="24"/>
          <w:lang w:val="ro-MD"/>
        </w:rPr>
      </w:pPr>
      <w:bookmarkStart w:id="47" w:name="_Toc229561330"/>
      <w:r w:rsidRPr="00AD17A0">
        <w:rPr>
          <w:b/>
          <w:i w:val="0"/>
          <w:szCs w:val="24"/>
          <w:lang w:val="ro-MD"/>
        </w:rPr>
        <w:t>Evaluarea deviațiilor și a acțiunilor alternative față de ICA ale DAH (abordare bazată pe risc)</w:t>
      </w:r>
      <w:bookmarkEnd w:id="46"/>
      <w:bookmarkEnd w:id="47"/>
    </w:p>
    <w:p w14:paraId="66D4D83E" w14:textId="77777777" w:rsidR="00614C5C" w:rsidRPr="00B240E2" w:rsidRDefault="00614C5C" w:rsidP="00614C5C">
      <w:pPr>
        <w:rPr>
          <w:sz w:val="24"/>
          <w:szCs w:val="24"/>
          <w:lang w:val="ro-MD"/>
        </w:rPr>
      </w:pPr>
    </w:p>
    <w:p w14:paraId="4C214CA1" w14:textId="3C976904" w:rsidR="00614C5C" w:rsidRPr="00B240E2" w:rsidRDefault="00614C5C" w:rsidP="00D9174B">
      <w:pPr>
        <w:jc w:val="both"/>
        <w:rPr>
          <w:sz w:val="24"/>
          <w:szCs w:val="24"/>
          <w:lang w:val="ro-MD"/>
        </w:rPr>
      </w:pPr>
      <w:r w:rsidRPr="00B240E2">
        <w:rPr>
          <w:sz w:val="24"/>
          <w:szCs w:val="24"/>
          <w:lang w:val="ro-MD"/>
        </w:rPr>
        <w:t>A</w:t>
      </w:r>
      <w:r w:rsidR="003C74B4" w:rsidRPr="00B240E2">
        <w:rPr>
          <w:sz w:val="24"/>
          <w:szCs w:val="24"/>
          <w:lang w:val="ro-MD"/>
        </w:rPr>
        <w:t>6</w:t>
      </w:r>
      <w:r w:rsidRPr="00B240E2">
        <w:rPr>
          <w:sz w:val="24"/>
          <w:szCs w:val="24"/>
          <w:lang w:val="ro-MD"/>
        </w:rPr>
        <w:t>-1. Elemente de evaluat (exemple) pentru deviații precum extinderea intervalelor TBO sau omiterea unei sarcini recomandate de DAH (</w:t>
      </w:r>
      <w:r w:rsidR="007744EF" w:rsidRPr="00B240E2">
        <w:rPr>
          <w:sz w:val="24"/>
          <w:szCs w:val="24"/>
          <w:lang w:val="ro-MD"/>
        </w:rPr>
        <w:t>ref.</w:t>
      </w:r>
      <w:r w:rsidRPr="00B240E2">
        <w:rPr>
          <w:sz w:val="24"/>
          <w:szCs w:val="24"/>
          <w:lang w:val="ro-MD"/>
        </w:rPr>
        <w:t>AMC1 ML.A.302(c)).</w:t>
      </w:r>
    </w:p>
    <w:tbl>
      <w:tblPr>
        <w:tblStyle w:val="TableGrid"/>
        <w:tblW w:w="0" w:type="auto"/>
        <w:tblLook w:val="04A0" w:firstRow="1" w:lastRow="0" w:firstColumn="1" w:lastColumn="0" w:noHBand="0" w:noVBand="1"/>
      </w:tblPr>
      <w:tblGrid>
        <w:gridCol w:w="4816"/>
        <w:gridCol w:w="4813"/>
      </w:tblGrid>
      <w:tr w:rsidR="00D052B6" w:rsidRPr="00B240E2" w14:paraId="36B1796F" w14:textId="77777777" w:rsidTr="008E4AAD">
        <w:tc>
          <w:tcPr>
            <w:tcW w:w="9629" w:type="dxa"/>
            <w:gridSpan w:val="2"/>
          </w:tcPr>
          <w:p w14:paraId="02CE12BC" w14:textId="34BE72D2" w:rsidR="00D052B6" w:rsidRPr="00B240E2" w:rsidRDefault="00D052B6" w:rsidP="00D052B6">
            <w:pPr>
              <w:jc w:val="center"/>
              <w:rPr>
                <w:sz w:val="24"/>
                <w:szCs w:val="24"/>
                <w:lang w:val="ro-MD"/>
              </w:rPr>
            </w:pPr>
            <w:r w:rsidRPr="00B240E2">
              <w:rPr>
                <w:sz w:val="24"/>
                <w:szCs w:val="24"/>
                <w:lang w:val="ro-MD"/>
              </w:rPr>
              <w:t>Ex</w:t>
            </w:r>
            <w:r w:rsidR="007744EF" w:rsidRPr="00B240E2">
              <w:rPr>
                <w:sz w:val="24"/>
                <w:szCs w:val="24"/>
                <w:lang w:val="ro-MD"/>
              </w:rPr>
              <w:t>e</w:t>
            </w:r>
            <w:r w:rsidRPr="00B240E2">
              <w:rPr>
                <w:sz w:val="24"/>
                <w:szCs w:val="24"/>
                <w:lang w:val="ro-MD"/>
              </w:rPr>
              <w:t>mple</w:t>
            </w:r>
          </w:p>
        </w:tc>
      </w:tr>
      <w:tr w:rsidR="00614C5C" w:rsidRPr="00C61B19" w14:paraId="2D38EF25" w14:textId="77777777" w:rsidTr="00D052B6">
        <w:tc>
          <w:tcPr>
            <w:tcW w:w="4816" w:type="dxa"/>
          </w:tcPr>
          <w:p w14:paraId="518C6793" w14:textId="0F2F80AE" w:rsidR="00614C5C" w:rsidRPr="00B240E2" w:rsidRDefault="00070B89" w:rsidP="00614C5C">
            <w:pPr>
              <w:rPr>
                <w:sz w:val="24"/>
                <w:szCs w:val="24"/>
                <w:lang w:val="ro-MD"/>
              </w:rPr>
            </w:pPr>
            <w:r w:rsidRPr="00B240E2">
              <w:rPr>
                <w:sz w:val="24"/>
                <w:szCs w:val="24"/>
                <w:lang w:val="ro-MD"/>
              </w:rPr>
              <w:t>Aprobări</w:t>
            </w:r>
            <w:r w:rsidR="00D02D0B" w:rsidRPr="00B240E2">
              <w:rPr>
                <w:sz w:val="24"/>
                <w:szCs w:val="24"/>
                <w:lang w:val="ro-MD"/>
              </w:rPr>
              <w:t xml:space="preserve"> </w:t>
            </w:r>
            <w:r w:rsidRPr="00B240E2">
              <w:rPr>
                <w:sz w:val="24"/>
                <w:szCs w:val="24"/>
                <w:lang w:val="ro-MD"/>
              </w:rPr>
              <w:t>operaționale</w:t>
            </w:r>
            <w:r w:rsidR="00D02D0B" w:rsidRPr="00B240E2">
              <w:rPr>
                <w:sz w:val="24"/>
                <w:szCs w:val="24"/>
                <w:lang w:val="ro-MD"/>
              </w:rPr>
              <w:t xml:space="preserve"> (OPS)</w:t>
            </w:r>
          </w:p>
        </w:tc>
        <w:tc>
          <w:tcPr>
            <w:tcW w:w="4813" w:type="dxa"/>
          </w:tcPr>
          <w:p w14:paraId="126E517D" w14:textId="77777777" w:rsidR="00614C5C" w:rsidRPr="00B240E2" w:rsidRDefault="00614C5C" w:rsidP="00614C5C">
            <w:pPr>
              <w:rPr>
                <w:sz w:val="24"/>
                <w:szCs w:val="24"/>
                <w:lang w:val="ro-MD"/>
              </w:rPr>
            </w:pPr>
            <w:r w:rsidRPr="00B240E2">
              <w:rPr>
                <w:sz w:val="24"/>
                <w:szCs w:val="24"/>
                <w:lang w:val="ro-MD"/>
              </w:rPr>
              <w:t>RISC MAI RIDICAT: operare comercială, instruire de zbor comercială</w:t>
            </w:r>
            <w:r w:rsidRPr="00B240E2">
              <w:rPr>
                <w:sz w:val="24"/>
                <w:szCs w:val="24"/>
                <w:lang w:val="ro-MD"/>
              </w:rPr>
              <w:br/>
              <w:t>RISC MEDIU: instruire de zbor efectuată de o asociație, operațiuni specializate necomerciale (SPO)</w:t>
            </w:r>
            <w:r w:rsidRPr="00B240E2">
              <w:rPr>
                <w:sz w:val="24"/>
                <w:szCs w:val="24"/>
                <w:lang w:val="ro-MD"/>
              </w:rPr>
              <w:br/>
            </w:r>
            <w:r w:rsidRPr="00B240E2">
              <w:rPr>
                <w:sz w:val="24"/>
                <w:szCs w:val="24"/>
                <w:lang w:val="ro-MD"/>
              </w:rPr>
              <w:br/>
              <w:t>RISC MAI REDUS: privat</w:t>
            </w:r>
          </w:p>
        </w:tc>
      </w:tr>
      <w:tr w:rsidR="00614C5C" w:rsidRPr="00C61B19" w14:paraId="53C8634B" w14:textId="77777777" w:rsidTr="00D052B6">
        <w:tc>
          <w:tcPr>
            <w:tcW w:w="4816" w:type="dxa"/>
          </w:tcPr>
          <w:p w14:paraId="7C3B23E6" w14:textId="6D4EBAB2" w:rsidR="00614C5C" w:rsidRPr="00B240E2" w:rsidRDefault="00D02D0B" w:rsidP="00614C5C">
            <w:pPr>
              <w:rPr>
                <w:sz w:val="24"/>
                <w:szCs w:val="24"/>
                <w:lang w:val="ro-MD"/>
              </w:rPr>
            </w:pPr>
            <w:r w:rsidRPr="00B240E2">
              <w:rPr>
                <w:sz w:val="24"/>
                <w:szCs w:val="24"/>
                <w:lang w:val="ro-MD"/>
              </w:rPr>
              <w:t>Reguli de zbor</w:t>
            </w:r>
          </w:p>
        </w:tc>
        <w:tc>
          <w:tcPr>
            <w:tcW w:w="4813" w:type="dxa"/>
          </w:tcPr>
          <w:p w14:paraId="03DD1702" w14:textId="77777777" w:rsidR="00614C5C" w:rsidRPr="00B240E2" w:rsidRDefault="00614C5C" w:rsidP="00614C5C">
            <w:pPr>
              <w:rPr>
                <w:sz w:val="24"/>
                <w:szCs w:val="24"/>
                <w:lang w:val="ro-MD"/>
              </w:rPr>
            </w:pPr>
            <w:r w:rsidRPr="00B240E2">
              <w:rPr>
                <w:sz w:val="24"/>
                <w:szCs w:val="24"/>
                <w:lang w:val="ro-MD"/>
              </w:rPr>
              <w:t>RISC MAI RIDICAT: reguli de zbor instrumental (IFR)</w:t>
            </w:r>
            <w:r w:rsidRPr="00B240E2">
              <w:rPr>
                <w:sz w:val="24"/>
                <w:szCs w:val="24"/>
                <w:lang w:val="ro-MD"/>
              </w:rPr>
              <w:br/>
            </w:r>
            <w:r w:rsidRPr="00B240E2">
              <w:rPr>
                <w:sz w:val="24"/>
                <w:szCs w:val="24"/>
                <w:lang w:val="ro-MD"/>
              </w:rPr>
              <w:br/>
              <w:t>RISC MEDIU: reguli de zbor vizual (VFR) pe timp de noapte</w:t>
            </w:r>
            <w:r w:rsidRPr="00B240E2">
              <w:rPr>
                <w:sz w:val="24"/>
                <w:szCs w:val="24"/>
                <w:lang w:val="ro-MD"/>
              </w:rPr>
              <w:br/>
            </w:r>
            <w:r w:rsidRPr="00B240E2">
              <w:rPr>
                <w:sz w:val="24"/>
                <w:szCs w:val="24"/>
                <w:lang w:val="ro-MD"/>
              </w:rPr>
              <w:br/>
              <w:t>RISC MAI REDUS: VFR pe timp de zi</w:t>
            </w:r>
          </w:p>
        </w:tc>
      </w:tr>
      <w:tr w:rsidR="00614C5C" w:rsidRPr="001B512B" w14:paraId="00657985" w14:textId="77777777" w:rsidTr="00D052B6">
        <w:tc>
          <w:tcPr>
            <w:tcW w:w="4816" w:type="dxa"/>
          </w:tcPr>
          <w:p w14:paraId="49961D98" w14:textId="614E6CA7" w:rsidR="00614C5C" w:rsidRPr="00B240E2" w:rsidRDefault="00D02D0B" w:rsidP="00614C5C">
            <w:pPr>
              <w:rPr>
                <w:sz w:val="24"/>
                <w:szCs w:val="24"/>
                <w:lang w:val="ro-MD"/>
              </w:rPr>
            </w:pPr>
            <w:r w:rsidRPr="00B240E2">
              <w:rPr>
                <w:sz w:val="24"/>
                <w:szCs w:val="24"/>
                <w:lang w:val="ro-MD"/>
              </w:rPr>
              <w:t>C</w:t>
            </w:r>
            <w:r w:rsidR="007878B1" w:rsidRPr="00B240E2">
              <w:rPr>
                <w:sz w:val="24"/>
                <w:szCs w:val="24"/>
                <w:lang w:val="ro-MD"/>
              </w:rPr>
              <w:t>lasificare</w:t>
            </w:r>
            <w:r w:rsidRPr="00B240E2">
              <w:rPr>
                <w:sz w:val="24"/>
                <w:szCs w:val="24"/>
                <w:lang w:val="ro-MD"/>
              </w:rPr>
              <w:t xml:space="preserve"> aeronava</w:t>
            </w:r>
            <w:r w:rsidR="007878B1" w:rsidRPr="00B240E2">
              <w:rPr>
                <w:sz w:val="24"/>
                <w:szCs w:val="24"/>
                <w:lang w:val="ro-MD"/>
              </w:rPr>
              <w:t xml:space="preserve"> conform </w:t>
            </w:r>
            <w:proofErr w:type="spellStart"/>
            <w:r w:rsidR="007878B1" w:rsidRPr="00B240E2">
              <w:rPr>
                <w:sz w:val="24"/>
                <w:szCs w:val="24"/>
                <w:lang w:val="ro-MD"/>
              </w:rPr>
              <w:t>Partii</w:t>
            </w:r>
            <w:proofErr w:type="spellEnd"/>
            <w:r w:rsidR="007878B1" w:rsidRPr="00B240E2">
              <w:rPr>
                <w:sz w:val="24"/>
                <w:szCs w:val="24"/>
                <w:lang w:val="ro-MD"/>
              </w:rPr>
              <w:t xml:space="preserve"> ML</w:t>
            </w:r>
            <w:r w:rsidRPr="00B240E2">
              <w:rPr>
                <w:sz w:val="24"/>
                <w:szCs w:val="24"/>
                <w:lang w:val="ro-MD"/>
              </w:rPr>
              <w:t xml:space="preserve"> (G</w:t>
            </w:r>
            <w:r w:rsidR="00614C5C" w:rsidRPr="00B240E2">
              <w:rPr>
                <w:sz w:val="24"/>
                <w:szCs w:val="24"/>
                <w:lang w:val="ro-MD"/>
              </w:rPr>
              <w:t>reutate</w:t>
            </w:r>
            <w:r w:rsidRPr="00B240E2">
              <w:rPr>
                <w:sz w:val="24"/>
                <w:szCs w:val="24"/>
                <w:lang w:val="ro-MD"/>
              </w:rPr>
              <w:t xml:space="preserve"> )</w:t>
            </w:r>
          </w:p>
        </w:tc>
        <w:tc>
          <w:tcPr>
            <w:tcW w:w="4813" w:type="dxa"/>
          </w:tcPr>
          <w:p w14:paraId="1EFA38E5" w14:textId="77777777" w:rsidR="00614C5C" w:rsidRPr="00B240E2" w:rsidRDefault="00614C5C" w:rsidP="00614C5C">
            <w:pPr>
              <w:rPr>
                <w:sz w:val="24"/>
                <w:szCs w:val="24"/>
                <w:lang w:val="ro-MD"/>
              </w:rPr>
            </w:pPr>
            <w:r w:rsidRPr="00B240E2">
              <w:rPr>
                <w:sz w:val="24"/>
                <w:szCs w:val="24"/>
                <w:lang w:val="ro-MD"/>
              </w:rPr>
              <w:t>RISC MAI MARE: altele decât ELA1</w:t>
            </w:r>
            <w:r w:rsidRPr="00B240E2">
              <w:rPr>
                <w:sz w:val="24"/>
                <w:szCs w:val="24"/>
                <w:lang w:val="ro-MD"/>
              </w:rPr>
              <w:br/>
            </w:r>
            <w:r w:rsidRPr="00B240E2">
              <w:rPr>
                <w:sz w:val="24"/>
                <w:szCs w:val="24"/>
                <w:lang w:val="ro-MD"/>
              </w:rPr>
              <w:br/>
              <w:t>RISC MEDIU: aeronave ELA1, altele decât avioane sport ușoare (LSA), aeronave foarte ușoare (VLA), planoare și planoare cu motor</w:t>
            </w:r>
            <w:r w:rsidRPr="00B240E2">
              <w:rPr>
                <w:sz w:val="24"/>
                <w:szCs w:val="24"/>
                <w:lang w:val="ro-MD"/>
              </w:rPr>
              <w:br/>
            </w:r>
            <w:r w:rsidRPr="00B240E2">
              <w:rPr>
                <w:sz w:val="24"/>
                <w:szCs w:val="24"/>
                <w:lang w:val="ro-MD"/>
              </w:rPr>
              <w:br/>
              <w:t>RISC MAI MIC: LSA, VLA, planoare și planoare cu motor</w:t>
            </w:r>
          </w:p>
        </w:tc>
      </w:tr>
      <w:tr w:rsidR="00614C5C" w:rsidRPr="00C61B19" w14:paraId="63434F64" w14:textId="77777777" w:rsidTr="00D052B6">
        <w:tc>
          <w:tcPr>
            <w:tcW w:w="4816" w:type="dxa"/>
          </w:tcPr>
          <w:p w14:paraId="4FF38C00" w14:textId="4C218C4B" w:rsidR="00614C5C" w:rsidRPr="00B240E2" w:rsidRDefault="00614C5C" w:rsidP="00614C5C">
            <w:pPr>
              <w:rPr>
                <w:sz w:val="24"/>
                <w:szCs w:val="24"/>
                <w:lang w:val="ro-MD"/>
              </w:rPr>
            </w:pPr>
            <w:r w:rsidRPr="00B240E2">
              <w:rPr>
                <w:sz w:val="24"/>
                <w:szCs w:val="24"/>
                <w:lang w:val="ro-MD"/>
              </w:rPr>
              <w:t xml:space="preserve">Cine gestionează navigabilitatea </w:t>
            </w:r>
            <w:r w:rsidR="007878B1" w:rsidRPr="00B240E2">
              <w:rPr>
                <w:sz w:val="24"/>
                <w:szCs w:val="24"/>
                <w:lang w:val="ro-MD"/>
              </w:rPr>
              <w:t>aeronavei</w:t>
            </w:r>
            <w:r w:rsidRPr="00B240E2">
              <w:rPr>
                <w:sz w:val="24"/>
                <w:szCs w:val="24"/>
                <w:lang w:val="ro-MD"/>
              </w:rPr>
              <w:t>?</w:t>
            </w:r>
          </w:p>
        </w:tc>
        <w:tc>
          <w:tcPr>
            <w:tcW w:w="4813" w:type="dxa"/>
          </w:tcPr>
          <w:p w14:paraId="4D4ECE0B" w14:textId="77777777" w:rsidR="00614C5C" w:rsidRPr="00B240E2" w:rsidRDefault="00614C5C" w:rsidP="00614C5C">
            <w:pPr>
              <w:rPr>
                <w:sz w:val="24"/>
                <w:szCs w:val="24"/>
                <w:lang w:val="ro-MD"/>
              </w:rPr>
            </w:pPr>
            <w:r w:rsidRPr="00B240E2">
              <w:rPr>
                <w:sz w:val="24"/>
                <w:szCs w:val="24"/>
                <w:lang w:val="ro-MD"/>
              </w:rPr>
              <w:t>RISC MAI RIDICAT: proprietar</w:t>
            </w:r>
            <w:r w:rsidRPr="00B240E2">
              <w:rPr>
                <w:sz w:val="24"/>
                <w:szCs w:val="24"/>
                <w:lang w:val="ro-MD"/>
              </w:rPr>
              <w:br/>
            </w:r>
            <w:r w:rsidRPr="00B240E2">
              <w:rPr>
                <w:sz w:val="24"/>
                <w:szCs w:val="24"/>
                <w:lang w:val="ro-MD"/>
              </w:rPr>
              <w:br/>
              <w:t>RISC MAI REDUS: CAMO/CAO</w:t>
            </w:r>
          </w:p>
        </w:tc>
      </w:tr>
      <w:tr w:rsidR="00614C5C" w:rsidRPr="00C61B19" w14:paraId="0D4C2758" w14:textId="77777777" w:rsidTr="00D052B6">
        <w:tc>
          <w:tcPr>
            <w:tcW w:w="4816" w:type="dxa"/>
          </w:tcPr>
          <w:p w14:paraId="28498F8A" w14:textId="37052444" w:rsidR="00614C5C" w:rsidRPr="00B240E2" w:rsidRDefault="00614C5C" w:rsidP="00614C5C">
            <w:pPr>
              <w:rPr>
                <w:sz w:val="24"/>
                <w:szCs w:val="24"/>
                <w:lang w:val="ro-MD"/>
              </w:rPr>
            </w:pPr>
            <w:r w:rsidRPr="00B240E2">
              <w:rPr>
                <w:sz w:val="24"/>
                <w:szCs w:val="24"/>
                <w:lang w:val="ro-MD"/>
              </w:rPr>
              <w:t xml:space="preserve">Cine </w:t>
            </w:r>
            <w:r w:rsidR="00070B89" w:rsidRPr="00B240E2">
              <w:rPr>
                <w:sz w:val="24"/>
                <w:szCs w:val="24"/>
                <w:lang w:val="ro-MD"/>
              </w:rPr>
              <w:t>întreține</w:t>
            </w:r>
            <w:r w:rsidR="00D052B6" w:rsidRPr="00B240E2">
              <w:rPr>
                <w:sz w:val="24"/>
                <w:szCs w:val="24"/>
                <w:lang w:val="ro-MD"/>
              </w:rPr>
              <w:t xml:space="preserve"> tehnic </w:t>
            </w:r>
            <w:r w:rsidRPr="00B240E2">
              <w:rPr>
                <w:sz w:val="24"/>
                <w:szCs w:val="24"/>
                <w:lang w:val="ro-MD"/>
              </w:rPr>
              <w:t>aeronava?</w:t>
            </w:r>
          </w:p>
        </w:tc>
        <w:tc>
          <w:tcPr>
            <w:tcW w:w="4813" w:type="dxa"/>
          </w:tcPr>
          <w:p w14:paraId="29145D4D" w14:textId="77777777" w:rsidR="00614C5C" w:rsidRPr="00B240E2" w:rsidRDefault="00614C5C" w:rsidP="00614C5C">
            <w:pPr>
              <w:rPr>
                <w:sz w:val="24"/>
                <w:szCs w:val="24"/>
                <w:lang w:val="ro-MD"/>
              </w:rPr>
            </w:pPr>
            <w:r w:rsidRPr="00B240E2">
              <w:rPr>
                <w:sz w:val="24"/>
                <w:szCs w:val="24"/>
                <w:lang w:val="ro-MD"/>
              </w:rPr>
              <w:t>RISC MAI MARE: pilot-proprietar</w:t>
            </w:r>
            <w:r w:rsidRPr="00B240E2">
              <w:rPr>
                <w:sz w:val="24"/>
                <w:szCs w:val="24"/>
                <w:lang w:val="ro-MD"/>
              </w:rPr>
              <w:br/>
            </w:r>
            <w:r w:rsidRPr="00B240E2">
              <w:rPr>
                <w:sz w:val="24"/>
                <w:szCs w:val="24"/>
                <w:lang w:val="ro-MD"/>
              </w:rPr>
              <w:br/>
              <w:t>RISC MEDIU: personal certificator independent</w:t>
            </w:r>
            <w:r w:rsidRPr="00B240E2">
              <w:rPr>
                <w:sz w:val="24"/>
                <w:szCs w:val="24"/>
                <w:lang w:val="ro-MD"/>
              </w:rPr>
              <w:br/>
            </w:r>
            <w:r w:rsidRPr="00B240E2">
              <w:rPr>
                <w:sz w:val="24"/>
                <w:szCs w:val="24"/>
                <w:lang w:val="ro-MD"/>
              </w:rPr>
              <w:br/>
              <w:t>RISC MAI MIC: organizație de întreținere</w:t>
            </w:r>
          </w:p>
        </w:tc>
      </w:tr>
      <w:tr w:rsidR="00614C5C" w:rsidRPr="00C61B19" w14:paraId="5A59BCDC" w14:textId="77777777" w:rsidTr="00D052B6">
        <w:tc>
          <w:tcPr>
            <w:tcW w:w="4816" w:type="dxa"/>
          </w:tcPr>
          <w:p w14:paraId="3D8E22AD" w14:textId="03213530" w:rsidR="00614C5C" w:rsidRPr="00B240E2" w:rsidRDefault="007878B1" w:rsidP="00614C5C">
            <w:pPr>
              <w:rPr>
                <w:sz w:val="24"/>
                <w:szCs w:val="24"/>
                <w:lang w:val="ro-MD"/>
              </w:rPr>
            </w:pPr>
            <w:r w:rsidRPr="00B240E2">
              <w:rPr>
                <w:sz w:val="24"/>
                <w:szCs w:val="24"/>
                <w:lang w:val="ro-MD"/>
              </w:rPr>
              <w:t>T</w:t>
            </w:r>
            <w:r w:rsidR="00614C5C" w:rsidRPr="00B240E2">
              <w:rPr>
                <w:sz w:val="24"/>
                <w:szCs w:val="24"/>
                <w:lang w:val="ro-MD"/>
              </w:rPr>
              <w:t>imp în serviciu (zbor ore, ani)</w:t>
            </w:r>
          </w:p>
        </w:tc>
        <w:tc>
          <w:tcPr>
            <w:tcW w:w="4813" w:type="dxa"/>
          </w:tcPr>
          <w:p w14:paraId="10D51A2C" w14:textId="77777777" w:rsidR="00614C5C" w:rsidRPr="00B240E2" w:rsidRDefault="00614C5C" w:rsidP="00614C5C">
            <w:pPr>
              <w:rPr>
                <w:sz w:val="24"/>
                <w:szCs w:val="24"/>
                <w:lang w:val="ro-MD"/>
              </w:rPr>
            </w:pPr>
            <w:r w:rsidRPr="00B240E2">
              <w:rPr>
                <w:sz w:val="24"/>
                <w:szCs w:val="24"/>
                <w:lang w:val="ro-MD"/>
              </w:rPr>
              <w:t>RISC MAI MARE: număr foarte mare de ore sau ani</w:t>
            </w:r>
            <w:r w:rsidRPr="00B240E2">
              <w:rPr>
                <w:sz w:val="24"/>
                <w:szCs w:val="24"/>
                <w:lang w:val="ro-MD"/>
              </w:rPr>
              <w:br/>
            </w:r>
            <w:r w:rsidRPr="00B240E2">
              <w:rPr>
                <w:sz w:val="24"/>
                <w:szCs w:val="24"/>
                <w:lang w:val="ro-MD"/>
              </w:rPr>
              <w:br/>
              <w:t>RISC MEDIU: număr mediu de ore sau ani</w:t>
            </w:r>
            <w:r w:rsidRPr="00B240E2">
              <w:rPr>
                <w:sz w:val="24"/>
                <w:szCs w:val="24"/>
                <w:lang w:val="ro-MD"/>
              </w:rPr>
              <w:br/>
            </w:r>
            <w:r w:rsidRPr="00B240E2">
              <w:rPr>
                <w:sz w:val="24"/>
                <w:szCs w:val="24"/>
                <w:lang w:val="ro-MD"/>
              </w:rPr>
              <w:br/>
              <w:t>RISC MAI MIC: număr redus de ore sau ani</w:t>
            </w:r>
          </w:p>
        </w:tc>
      </w:tr>
      <w:tr w:rsidR="00614C5C" w:rsidRPr="00C61B19" w14:paraId="4BD19D48" w14:textId="77777777" w:rsidTr="00D052B6">
        <w:tc>
          <w:tcPr>
            <w:tcW w:w="4816" w:type="dxa"/>
          </w:tcPr>
          <w:p w14:paraId="3FAF2A93" w14:textId="4D5328B5" w:rsidR="00614C5C" w:rsidRPr="00B240E2" w:rsidRDefault="00B72BA4" w:rsidP="00614C5C">
            <w:pPr>
              <w:rPr>
                <w:sz w:val="24"/>
                <w:szCs w:val="24"/>
                <w:lang w:val="ro-MD"/>
              </w:rPr>
            </w:pPr>
            <w:r w:rsidRPr="00B240E2">
              <w:rPr>
                <w:sz w:val="24"/>
                <w:szCs w:val="24"/>
                <w:lang w:val="ro-MD"/>
              </w:rPr>
              <w:t>Utilizare a</w:t>
            </w:r>
            <w:r w:rsidR="00614C5C" w:rsidRPr="00B240E2">
              <w:rPr>
                <w:sz w:val="24"/>
                <w:szCs w:val="24"/>
                <w:lang w:val="ro-MD"/>
              </w:rPr>
              <w:t xml:space="preserve">eronava </w:t>
            </w:r>
          </w:p>
        </w:tc>
        <w:tc>
          <w:tcPr>
            <w:tcW w:w="4813" w:type="dxa"/>
          </w:tcPr>
          <w:p w14:paraId="3E011D66" w14:textId="77777777" w:rsidR="00614C5C" w:rsidRPr="00B240E2" w:rsidRDefault="00614C5C" w:rsidP="00614C5C">
            <w:pPr>
              <w:rPr>
                <w:sz w:val="24"/>
                <w:szCs w:val="24"/>
                <w:lang w:val="ro-MD"/>
              </w:rPr>
            </w:pPr>
            <w:r w:rsidRPr="00B240E2">
              <w:rPr>
                <w:sz w:val="24"/>
                <w:szCs w:val="24"/>
                <w:lang w:val="ro-MD"/>
              </w:rPr>
              <w:t>RISC MAI MARE: mai puțin de 50 h pe an</w:t>
            </w:r>
            <w:r w:rsidRPr="00B240E2">
              <w:rPr>
                <w:sz w:val="24"/>
                <w:szCs w:val="24"/>
                <w:lang w:val="ro-MD"/>
              </w:rPr>
              <w:br/>
            </w:r>
            <w:r w:rsidRPr="00B240E2">
              <w:rPr>
                <w:sz w:val="24"/>
                <w:szCs w:val="24"/>
                <w:lang w:val="ro-MD"/>
              </w:rPr>
              <w:br/>
              <w:t>RISC MEDIU: în jur de 200 h pe an</w:t>
            </w:r>
            <w:r w:rsidRPr="00B240E2">
              <w:rPr>
                <w:sz w:val="24"/>
                <w:szCs w:val="24"/>
                <w:lang w:val="ro-MD"/>
              </w:rPr>
              <w:br/>
            </w:r>
            <w:r w:rsidRPr="00B240E2">
              <w:rPr>
                <w:sz w:val="24"/>
                <w:szCs w:val="24"/>
                <w:lang w:val="ro-MD"/>
              </w:rPr>
              <w:br/>
              <w:t>RISC MAI MIC: mai mult de 400 h pe an</w:t>
            </w:r>
          </w:p>
        </w:tc>
      </w:tr>
      <w:tr w:rsidR="00614C5C" w:rsidRPr="00C61B19" w14:paraId="062E678A" w14:textId="77777777" w:rsidTr="00D052B6">
        <w:tc>
          <w:tcPr>
            <w:tcW w:w="4816" w:type="dxa"/>
          </w:tcPr>
          <w:p w14:paraId="438BBB15" w14:textId="1CDFC2F5" w:rsidR="00614C5C" w:rsidRPr="00B240E2" w:rsidRDefault="007744EF" w:rsidP="00614C5C">
            <w:pPr>
              <w:rPr>
                <w:sz w:val="24"/>
                <w:szCs w:val="24"/>
                <w:lang w:val="ro-MD"/>
              </w:rPr>
            </w:pPr>
            <w:r w:rsidRPr="00B240E2">
              <w:rPr>
                <w:sz w:val="24"/>
                <w:szCs w:val="24"/>
                <w:lang w:val="ro-MD"/>
              </w:rPr>
              <w:lastRenderedPageBreak/>
              <w:t>Neconformități ACAM</w:t>
            </w:r>
          </w:p>
        </w:tc>
        <w:tc>
          <w:tcPr>
            <w:tcW w:w="4813" w:type="dxa"/>
          </w:tcPr>
          <w:p w14:paraId="6294EBFE" w14:textId="77777777" w:rsidR="00614C5C" w:rsidRPr="00B240E2" w:rsidRDefault="00614C5C" w:rsidP="00614C5C">
            <w:pPr>
              <w:rPr>
                <w:sz w:val="24"/>
                <w:szCs w:val="24"/>
                <w:lang w:val="ro-MD"/>
              </w:rPr>
            </w:pPr>
            <w:r w:rsidRPr="00B240E2">
              <w:rPr>
                <w:sz w:val="24"/>
                <w:szCs w:val="24"/>
                <w:lang w:val="ro-MD"/>
              </w:rPr>
              <w:t>RISC MAI MARE: numeroase constatări în ACAM sau inspecții la rampă</w:t>
            </w:r>
            <w:r w:rsidRPr="00B240E2">
              <w:rPr>
                <w:sz w:val="24"/>
                <w:szCs w:val="24"/>
                <w:lang w:val="ro-MD"/>
              </w:rPr>
              <w:br/>
            </w:r>
            <w:r w:rsidRPr="00B240E2">
              <w:rPr>
                <w:sz w:val="24"/>
                <w:szCs w:val="24"/>
                <w:lang w:val="ro-MD"/>
              </w:rPr>
              <w:br/>
              <w:t>RISC MEDIU: puține constatări în inspecțiile ACAM</w:t>
            </w:r>
            <w:r w:rsidRPr="00B240E2">
              <w:rPr>
                <w:sz w:val="24"/>
                <w:szCs w:val="24"/>
                <w:lang w:val="ro-MD"/>
              </w:rPr>
              <w:br/>
            </w:r>
            <w:r w:rsidRPr="00B240E2">
              <w:rPr>
                <w:sz w:val="24"/>
                <w:szCs w:val="24"/>
                <w:lang w:val="ro-MD"/>
              </w:rPr>
              <w:br/>
              <w:t>RISC MAI MIC: constatări rare în inspecțiile ACAM</w:t>
            </w:r>
          </w:p>
        </w:tc>
      </w:tr>
      <w:tr w:rsidR="00614C5C" w:rsidRPr="00C61B19" w14:paraId="2CBC5AA9" w14:textId="77777777" w:rsidTr="00D052B6">
        <w:tc>
          <w:tcPr>
            <w:tcW w:w="4816" w:type="dxa"/>
          </w:tcPr>
          <w:p w14:paraId="38BE3A30" w14:textId="64969933" w:rsidR="00614C5C" w:rsidRPr="00B240E2" w:rsidRDefault="00614C5C" w:rsidP="00614C5C">
            <w:pPr>
              <w:rPr>
                <w:sz w:val="24"/>
                <w:szCs w:val="24"/>
                <w:lang w:val="ro-MD"/>
              </w:rPr>
            </w:pPr>
            <w:r w:rsidRPr="00B240E2">
              <w:rPr>
                <w:sz w:val="24"/>
                <w:szCs w:val="24"/>
                <w:lang w:val="ro-MD"/>
              </w:rPr>
              <w:t>Redundanță</w:t>
            </w:r>
            <w:r w:rsidR="00F01957" w:rsidRPr="00B240E2">
              <w:rPr>
                <w:sz w:val="24"/>
                <w:szCs w:val="24"/>
                <w:lang w:val="ro-MD"/>
              </w:rPr>
              <w:t>(sistem de rezervă)</w:t>
            </w:r>
            <w:r w:rsidRPr="00B240E2">
              <w:rPr>
                <w:sz w:val="24"/>
                <w:szCs w:val="24"/>
                <w:lang w:val="ro-MD"/>
              </w:rPr>
              <w:t xml:space="preserve"> a sistemului (pentru componente precum motor/elice)</w:t>
            </w:r>
          </w:p>
        </w:tc>
        <w:tc>
          <w:tcPr>
            <w:tcW w:w="4813" w:type="dxa"/>
          </w:tcPr>
          <w:p w14:paraId="74CB0CF0" w14:textId="22AE2E41" w:rsidR="00614C5C" w:rsidRPr="00B240E2" w:rsidRDefault="00614C5C" w:rsidP="00614C5C">
            <w:pPr>
              <w:rPr>
                <w:sz w:val="24"/>
                <w:szCs w:val="24"/>
                <w:lang w:val="ro-MD"/>
              </w:rPr>
            </w:pPr>
            <w:r w:rsidRPr="00B240E2">
              <w:rPr>
                <w:sz w:val="24"/>
                <w:szCs w:val="24"/>
                <w:lang w:val="ro-MD"/>
              </w:rPr>
              <w:t xml:space="preserve">RISC MAI MARE: </w:t>
            </w:r>
            <w:r w:rsidR="00F01957" w:rsidRPr="00B240E2">
              <w:rPr>
                <w:sz w:val="24"/>
                <w:szCs w:val="24"/>
                <w:lang w:val="ro-MD"/>
              </w:rPr>
              <w:t>aeronave cu un singur motor</w:t>
            </w:r>
            <w:r w:rsidRPr="00B240E2">
              <w:rPr>
                <w:sz w:val="24"/>
                <w:szCs w:val="24"/>
                <w:lang w:val="ro-MD"/>
              </w:rPr>
              <w:br/>
              <w:t xml:space="preserve">RISC MAI MIC: </w:t>
            </w:r>
            <w:r w:rsidR="00F01957" w:rsidRPr="00B240E2">
              <w:rPr>
                <w:sz w:val="24"/>
                <w:szCs w:val="24"/>
                <w:lang w:val="ro-MD"/>
              </w:rPr>
              <w:t>aeronave cu mai multe motoare</w:t>
            </w:r>
          </w:p>
        </w:tc>
      </w:tr>
      <w:tr w:rsidR="00614C5C" w:rsidRPr="00C61B19" w14:paraId="0257603A" w14:textId="77777777" w:rsidTr="00D052B6">
        <w:tc>
          <w:tcPr>
            <w:tcW w:w="4816" w:type="dxa"/>
          </w:tcPr>
          <w:p w14:paraId="50EEC874" w14:textId="323B2C9E" w:rsidR="00614C5C" w:rsidRPr="00B240E2" w:rsidRDefault="00F01957" w:rsidP="00614C5C">
            <w:pPr>
              <w:rPr>
                <w:sz w:val="24"/>
                <w:szCs w:val="24"/>
                <w:lang w:val="ro-MD"/>
              </w:rPr>
            </w:pPr>
            <w:r w:rsidRPr="00B240E2">
              <w:rPr>
                <w:sz w:val="24"/>
                <w:szCs w:val="24"/>
                <w:lang w:val="ro-MD"/>
              </w:rPr>
              <w:t>M</w:t>
            </w:r>
            <w:r w:rsidR="00614C5C" w:rsidRPr="00B240E2">
              <w:rPr>
                <w:sz w:val="24"/>
                <w:szCs w:val="24"/>
                <w:lang w:val="ro-MD"/>
              </w:rPr>
              <w:t>ăsuri</w:t>
            </w:r>
            <w:r w:rsidR="007744EF" w:rsidRPr="00B240E2">
              <w:rPr>
                <w:sz w:val="24"/>
                <w:szCs w:val="24"/>
                <w:lang w:val="ro-MD"/>
              </w:rPr>
              <w:t xml:space="preserve"> </w:t>
            </w:r>
            <w:r w:rsidRPr="00B240E2">
              <w:rPr>
                <w:sz w:val="24"/>
                <w:szCs w:val="24"/>
                <w:lang w:val="ro-MD"/>
              </w:rPr>
              <w:t>s</w:t>
            </w:r>
            <w:r w:rsidR="007744EF" w:rsidRPr="00B240E2">
              <w:rPr>
                <w:sz w:val="24"/>
                <w:szCs w:val="24"/>
                <w:lang w:val="ro-MD"/>
              </w:rPr>
              <w:t>uplimentare de întreținere</w:t>
            </w:r>
          </w:p>
        </w:tc>
        <w:tc>
          <w:tcPr>
            <w:tcW w:w="4813" w:type="dxa"/>
          </w:tcPr>
          <w:p w14:paraId="738CF9C8" w14:textId="77777777" w:rsidR="00614C5C" w:rsidRPr="00B240E2" w:rsidRDefault="00614C5C" w:rsidP="00614C5C">
            <w:pPr>
              <w:rPr>
                <w:sz w:val="24"/>
                <w:szCs w:val="24"/>
                <w:lang w:val="ro-MD"/>
              </w:rPr>
            </w:pPr>
            <w:r w:rsidRPr="00B240E2">
              <w:rPr>
                <w:sz w:val="24"/>
                <w:szCs w:val="24"/>
                <w:lang w:val="ro-MD"/>
              </w:rPr>
              <w:t>RISC MAI MARE: fără măsuri suplimentare</w:t>
            </w:r>
            <w:r w:rsidRPr="00B240E2">
              <w:rPr>
                <w:sz w:val="24"/>
                <w:szCs w:val="24"/>
                <w:lang w:val="ro-MD"/>
              </w:rPr>
              <w:br/>
            </w:r>
            <w:r w:rsidRPr="00B240E2">
              <w:rPr>
                <w:sz w:val="24"/>
                <w:szCs w:val="24"/>
                <w:lang w:val="ro-MD"/>
              </w:rPr>
              <w:br/>
              <w:t xml:space="preserve">RISC MAI MIC: măsuri suplimentare (de exemplu, analiza uleiului, monitorizarea datelor motorului, inspecții cu </w:t>
            </w:r>
            <w:proofErr w:type="spellStart"/>
            <w:r w:rsidRPr="00B240E2">
              <w:rPr>
                <w:sz w:val="24"/>
                <w:szCs w:val="24"/>
                <w:lang w:val="ro-MD"/>
              </w:rPr>
              <w:t>boroscop</w:t>
            </w:r>
            <w:proofErr w:type="spellEnd"/>
            <w:r w:rsidRPr="00B240E2">
              <w:rPr>
                <w:sz w:val="24"/>
                <w:szCs w:val="24"/>
                <w:lang w:val="ro-MD"/>
              </w:rPr>
              <w:t>, inspecții de coroziune, etc.)</w:t>
            </w:r>
          </w:p>
        </w:tc>
      </w:tr>
      <w:tr w:rsidR="00614C5C" w:rsidRPr="00C61B19" w14:paraId="220FBCF7" w14:textId="77777777" w:rsidTr="00D052B6">
        <w:tc>
          <w:tcPr>
            <w:tcW w:w="4816" w:type="dxa"/>
          </w:tcPr>
          <w:p w14:paraId="6D133A34" w14:textId="57665C18" w:rsidR="00614C5C" w:rsidRPr="00B240E2" w:rsidRDefault="0096222D" w:rsidP="00614C5C">
            <w:pPr>
              <w:rPr>
                <w:sz w:val="24"/>
                <w:szCs w:val="24"/>
                <w:lang w:val="ro-MD"/>
              </w:rPr>
            </w:pPr>
            <w:r w:rsidRPr="00B240E2">
              <w:rPr>
                <w:sz w:val="24"/>
                <w:szCs w:val="24"/>
                <w:lang w:val="ro-MD"/>
              </w:rPr>
              <w:t>Factorul de risc de defecțiune a componentelor</w:t>
            </w:r>
          </w:p>
        </w:tc>
        <w:tc>
          <w:tcPr>
            <w:tcW w:w="4813" w:type="dxa"/>
          </w:tcPr>
          <w:p w14:paraId="15ACD262" w14:textId="0FE1C5BF" w:rsidR="00614C5C" w:rsidRPr="00B240E2" w:rsidRDefault="00614C5C" w:rsidP="00614C5C">
            <w:pPr>
              <w:rPr>
                <w:sz w:val="24"/>
                <w:szCs w:val="24"/>
                <w:lang w:val="ro-MD"/>
              </w:rPr>
            </w:pPr>
            <w:r w:rsidRPr="00B240E2">
              <w:rPr>
                <w:sz w:val="24"/>
                <w:szCs w:val="24"/>
                <w:lang w:val="ro-MD"/>
              </w:rPr>
              <w:t xml:space="preserve">RISC MAI MARE: cedare </w:t>
            </w:r>
            <w:r w:rsidR="00EE04B5" w:rsidRPr="00B240E2">
              <w:rPr>
                <w:sz w:val="24"/>
                <w:szCs w:val="24"/>
                <w:lang w:val="ro-MD"/>
              </w:rPr>
              <w:t xml:space="preserve">motor </w:t>
            </w:r>
            <w:r w:rsidRPr="00B240E2">
              <w:rPr>
                <w:sz w:val="24"/>
                <w:szCs w:val="24"/>
                <w:lang w:val="ro-MD"/>
              </w:rPr>
              <w:t>pe elicopter</w:t>
            </w:r>
            <w:r w:rsidRPr="00B240E2">
              <w:rPr>
                <w:sz w:val="24"/>
                <w:szCs w:val="24"/>
                <w:lang w:val="ro-MD"/>
              </w:rPr>
              <w:br/>
            </w:r>
            <w:r w:rsidRPr="00B240E2">
              <w:rPr>
                <w:sz w:val="24"/>
                <w:szCs w:val="24"/>
                <w:lang w:val="ro-MD"/>
              </w:rPr>
              <w:br/>
              <w:t xml:space="preserve">RISC MEDIU: </w:t>
            </w:r>
            <w:r w:rsidR="00EE04B5" w:rsidRPr="00B240E2">
              <w:rPr>
                <w:sz w:val="24"/>
                <w:szCs w:val="24"/>
                <w:lang w:val="ro-MD"/>
              </w:rPr>
              <w:t xml:space="preserve">cedare </w:t>
            </w:r>
            <w:r w:rsidRPr="00B240E2">
              <w:rPr>
                <w:sz w:val="24"/>
                <w:szCs w:val="24"/>
                <w:lang w:val="ro-MD"/>
              </w:rPr>
              <w:t>motor pe avion</w:t>
            </w:r>
            <w:r w:rsidRPr="00B240E2">
              <w:rPr>
                <w:sz w:val="24"/>
                <w:szCs w:val="24"/>
                <w:lang w:val="ro-MD"/>
              </w:rPr>
              <w:br/>
            </w:r>
            <w:r w:rsidRPr="00B240E2">
              <w:rPr>
                <w:sz w:val="24"/>
                <w:szCs w:val="24"/>
                <w:lang w:val="ro-MD"/>
              </w:rPr>
              <w:br/>
              <w:t>RISC MAI MIC: planor, sau planor</w:t>
            </w:r>
            <w:r w:rsidR="00EE04B5" w:rsidRPr="00B240E2">
              <w:rPr>
                <w:sz w:val="24"/>
                <w:szCs w:val="24"/>
                <w:lang w:val="ro-MD"/>
              </w:rPr>
              <w:t xml:space="preserve"> cu motor</w:t>
            </w:r>
          </w:p>
        </w:tc>
      </w:tr>
    </w:tbl>
    <w:p w14:paraId="7C3C42F5" w14:textId="77777777" w:rsidR="00386D58" w:rsidRPr="00B240E2" w:rsidRDefault="00386D58" w:rsidP="00614C5C">
      <w:pPr>
        <w:rPr>
          <w:sz w:val="24"/>
          <w:szCs w:val="24"/>
          <w:lang w:val="ro-MD"/>
        </w:rPr>
      </w:pPr>
    </w:p>
    <w:p w14:paraId="50D10E85" w14:textId="1F9BB09F" w:rsidR="00614C5C" w:rsidRPr="00B240E2" w:rsidRDefault="00614C5C" w:rsidP="00D9174B">
      <w:pPr>
        <w:jc w:val="both"/>
        <w:rPr>
          <w:sz w:val="24"/>
          <w:szCs w:val="24"/>
          <w:lang w:val="ro-MD"/>
        </w:rPr>
      </w:pPr>
      <w:r w:rsidRPr="00B240E2">
        <w:rPr>
          <w:sz w:val="24"/>
          <w:szCs w:val="24"/>
          <w:lang w:val="ro-MD"/>
        </w:rPr>
        <w:t>A</w:t>
      </w:r>
      <w:r w:rsidR="003C74B4" w:rsidRPr="00B240E2">
        <w:rPr>
          <w:sz w:val="24"/>
          <w:szCs w:val="24"/>
          <w:lang w:val="ro-MD"/>
        </w:rPr>
        <w:t>6</w:t>
      </w:r>
      <w:r w:rsidRPr="00B240E2">
        <w:rPr>
          <w:sz w:val="24"/>
          <w:szCs w:val="24"/>
          <w:lang w:val="ro-MD"/>
        </w:rPr>
        <w:t xml:space="preserve">-2. Exemplu de analiză a acceptabilității unei alternative (ICA </w:t>
      </w:r>
      <w:proofErr w:type="spellStart"/>
      <w:r w:rsidRPr="00B240E2">
        <w:rPr>
          <w:sz w:val="24"/>
          <w:szCs w:val="24"/>
          <w:lang w:val="ro-MD"/>
        </w:rPr>
        <w:t>vs</w:t>
      </w:r>
      <w:proofErr w:type="spellEnd"/>
      <w:r w:rsidRPr="00B240E2">
        <w:rPr>
          <w:sz w:val="24"/>
          <w:szCs w:val="24"/>
          <w:lang w:val="ro-MD"/>
        </w:rPr>
        <w:t xml:space="preserve"> alternativă propusă </w:t>
      </w:r>
      <w:proofErr w:type="spellStart"/>
      <w:r w:rsidRPr="00B240E2">
        <w:rPr>
          <w:sz w:val="24"/>
          <w:szCs w:val="24"/>
          <w:lang w:val="ro-MD"/>
        </w:rPr>
        <w:t>vs</w:t>
      </w:r>
      <w:proofErr w:type="spellEnd"/>
      <w:r w:rsidRPr="00B240E2">
        <w:rPr>
          <w:sz w:val="24"/>
          <w:szCs w:val="24"/>
          <w:lang w:val="ro-MD"/>
        </w:rPr>
        <w:t xml:space="preserve"> MIP) – pentru a demonstra că alternativa nu este mai puțin restrictivă decât MIP.</w:t>
      </w:r>
    </w:p>
    <w:tbl>
      <w:tblPr>
        <w:tblStyle w:val="TableGrid"/>
        <w:tblW w:w="0" w:type="auto"/>
        <w:tblLook w:val="04A0" w:firstRow="1" w:lastRow="0" w:firstColumn="1" w:lastColumn="0" w:noHBand="0" w:noVBand="1"/>
      </w:tblPr>
      <w:tblGrid>
        <w:gridCol w:w="2409"/>
        <w:gridCol w:w="2409"/>
        <w:gridCol w:w="2409"/>
        <w:gridCol w:w="2402"/>
      </w:tblGrid>
      <w:tr w:rsidR="00614C5C" w:rsidRPr="00B240E2" w14:paraId="048E4FF3" w14:textId="77777777" w:rsidTr="001D44DC">
        <w:tc>
          <w:tcPr>
            <w:tcW w:w="2493" w:type="dxa"/>
          </w:tcPr>
          <w:p w14:paraId="7F26E665" w14:textId="72C28C57" w:rsidR="00614C5C" w:rsidRPr="00B240E2" w:rsidRDefault="00614C5C" w:rsidP="00614C5C">
            <w:pPr>
              <w:rPr>
                <w:sz w:val="24"/>
                <w:szCs w:val="24"/>
                <w:lang w:val="ro-MD"/>
              </w:rPr>
            </w:pPr>
            <w:r w:rsidRPr="00B240E2">
              <w:rPr>
                <w:sz w:val="24"/>
                <w:szCs w:val="24"/>
                <w:lang w:val="ro-MD"/>
              </w:rPr>
              <w:t>sarcină</w:t>
            </w:r>
            <w:r w:rsidR="00EE04B5" w:rsidRPr="00B240E2">
              <w:rPr>
                <w:sz w:val="24"/>
                <w:szCs w:val="24"/>
                <w:lang w:val="ro-MD"/>
              </w:rPr>
              <w:t xml:space="preserve"> ICA</w:t>
            </w:r>
          </w:p>
        </w:tc>
        <w:tc>
          <w:tcPr>
            <w:tcW w:w="2493" w:type="dxa"/>
          </w:tcPr>
          <w:p w14:paraId="1261A7FB" w14:textId="1FE2AC6B" w:rsidR="00614C5C" w:rsidRPr="00B240E2" w:rsidRDefault="00EE04B5" w:rsidP="00614C5C">
            <w:pPr>
              <w:rPr>
                <w:sz w:val="24"/>
                <w:szCs w:val="24"/>
                <w:lang w:val="ro-MD"/>
              </w:rPr>
            </w:pPr>
            <w:r w:rsidRPr="00B240E2">
              <w:rPr>
                <w:sz w:val="24"/>
                <w:szCs w:val="24"/>
                <w:lang w:val="ro-MD"/>
              </w:rPr>
              <w:t>alternativ</w:t>
            </w:r>
            <w:r w:rsidR="008763BD" w:rsidRPr="00B240E2">
              <w:rPr>
                <w:sz w:val="24"/>
                <w:szCs w:val="24"/>
                <w:lang w:val="ro-MD"/>
              </w:rPr>
              <w:t>a</w:t>
            </w:r>
            <w:r w:rsidRPr="00B240E2">
              <w:rPr>
                <w:sz w:val="24"/>
                <w:szCs w:val="24"/>
                <w:lang w:val="ro-MD"/>
              </w:rPr>
              <w:t xml:space="preserve"> </w:t>
            </w:r>
            <w:r w:rsidR="00614C5C" w:rsidRPr="00B240E2">
              <w:rPr>
                <w:sz w:val="24"/>
                <w:szCs w:val="24"/>
                <w:lang w:val="ro-MD"/>
              </w:rPr>
              <w:t>prop</w:t>
            </w:r>
            <w:r w:rsidRPr="00B240E2">
              <w:rPr>
                <w:sz w:val="24"/>
                <w:szCs w:val="24"/>
                <w:lang w:val="ro-MD"/>
              </w:rPr>
              <w:t>usa in AMP</w:t>
            </w:r>
          </w:p>
        </w:tc>
        <w:tc>
          <w:tcPr>
            <w:tcW w:w="2493" w:type="dxa"/>
          </w:tcPr>
          <w:p w14:paraId="47760241" w14:textId="4DE72799" w:rsidR="00614C5C" w:rsidRPr="00B240E2" w:rsidRDefault="00614C5C" w:rsidP="00614C5C">
            <w:pPr>
              <w:rPr>
                <w:sz w:val="24"/>
                <w:szCs w:val="24"/>
                <w:lang w:val="ro-MD"/>
              </w:rPr>
            </w:pPr>
            <w:r w:rsidRPr="00B240E2">
              <w:rPr>
                <w:sz w:val="24"/>
                <w:szCs w:val="24"/>
                <w:lang w:val="ro-MD"/>
              </w:rPr>
              <w:t>sarcină</w:t>
            </w:r>
            <w:r w:rsidR="00EE04B5" w:rsidRPr="00B240E2">
              <w:rPr>
                <w:sz w:val="24"/>
                <w:szCs w:val="24"/>
                <w:lang w:val="ro-MD"/>
              </w:rPr>
              <w:t xml:space="preserve"> MIP</w:t>
            </w:r>
          </w:p>
        </w:tc>
        <w:tc>
          <w:tcPr>
            <w:tcW w:w="2493" w:type="dxa"/>
          </w:tcPr>
          <w:p w14:paraId="154148B0" w14:textId="39A2E046" w:rsidR="00614C5C" w:rsidRPr="00B240E2" w:rsidRDefault="00EE04B5" w:rsidP="00614C5C">
            <w:pPr>
              <w:rPr>
                <w:sz w:val="24"/>
                <w:szCs w:val="24"/>
                <w:lang w:val="ro-MD"/>
              </w:rPr>
            </w:pPr>
            <w:r w:rsidRPr="00B240E2">
              <w:rPr>
                <w:sz w:val="24"/>
                <w:szCs w:val="24"/>
                <w:lang w:val="ro-MD"/>
              </w:rPr>
              <w:t>Acceptare  a</w:t>
            </w:r>
            <w:r w:rsidR="00614C5C" w:rsidRPr="00B240E2">
              <w:rPr>
                <w:sz w:val="24"/>
                <w:szCs w:val="24"/>
                <w:lang w:val="ro-MD"/>
              </w:rPr>
              <w:t>lternativ</w:t>
            </w:r>
            <w:r w:rsidRPr="00B240E2">
              <w:rPr>
                <w:sz w:val="24"/>
                <w:szCs w:val="24"/>
                <w:lang w:val="ro-MD"/>
              </w:rPr>
              <w:t xml:space="preserve"> propusa(</w:t>
            </w:r>
            <w:r w:rsidR="00614C5C" w:rsidRPr="00B240E2">
              <w:rPr>
                <w:sz w:val="24"/>
                <w:szCs w:val="24"/>
                <w:lang w:val="ro-MD"/>
              </w:rPr>
              <w:t xml:space="preserve"> </w:t>
            </w:r>
            <w:r w:rsidRPr="00B240E2">
              <w:rPr>
                <w:sz w:val="24"/>
                <w:szCs w:val="24"/>
                <w:lang w:val="ro-MD"/>
              </w:rPr>
              <w:t>Da</w:t>
            </w:r>
            <w:r w:rsidR="00614C5C" w:rsidRPr="00B240E2">
              <w:rPr>
                <w:sz w:val="24"/>
                <w:szCs w:val="24"/>
                <w:lang w:val="ro-MD"/>
              </w:rPr>
              <w:t>/N</w:t>
            </w:r>
            <w:r w:rsidRPr="00B240E2">
              <w:rPr>
                <w:sz w:val="24"/>
                <w:szCs w:val="24"/>
                <w:lang w:val="ro-MD"/>
              </w:rPr>
              <w:t>u)</w:t>
            </w:r>
          </w:p>
        </w:tc>
      </w:tr>
      <w:tr w:rsidR="00614C5C" w:rsidRPr="00B240E2" w14:paraId="522A6A80" w14:textId="77777777" w:rsidTr="001D44DC">
        <w:tc>
          <w:tcPr>
            <w:tcW w:w="2493" w:type="dxa"/>
          </w:tcPr>
          <w:p w14:paraId="629DBFBE"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6 luni interval</w:t>
            </w:r>
          </w:p>
        </w:tc>
        <w:tc>
          <w:tcPr>
            <w:tcW w:w="2493" w:type="dxa"/>
          </w:tcPr>
          <w:p w14:paraId="58D1CB24"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12 luni interval</w:t>
            </w:r>
          </w:p>
        </w:tc>
        <w:tc>
          <w:tcPr>
            <w:tcW w:w="2493" w:type="dxa"/>
          </w:tcPr>
          <w:p w14:paraId="036B0C3C"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12 luni interval</w:t>
            </w:r>
          </w:p>
        </w:tc>
        <w:tc>
          <w:tcPr>
            <w:tcW w:w="2493" w:type="dxa"/>
          </w:tcPr>
          <w:p w14:paraId="3CC0F958" w14:textId="0845EFDA" w:rsidR="00614C5C" w:rsidRPr="00B240E2" w:rsidRDefault="00EE04B5" w:rsidP="00614C5C">
            <w:pPr>
              <w:rPr>
                <w:sz w:val="24"/>
                <w:szCs w:val="24"/>
                <w:lang w:val="ro-MD"/>
              </w:rPr>
            </w:pPr>
            <w:r w:rsidRPr="00B240E2">
              <w:rPr>
                <w:sz w:val="24"/>
                <w:szCs w:val="24"/>
                <w:lang w:val="ro-MD"/>
              </w:rPr>
              <w:t>da</w:t>
            </w:r>
          </w:p>
        </w:tc>
      </w:tr>
      <w:tr w:rsidR="00614C5C" w:rsidRPr="00B240E2" w14:paraId="3F448AFF" w14:textId="77777777" w:rsidTr="001D44DC">
        <w:tc>
          <w:tcPr>
            <w:tcW w:w="2493" w:type="dxa"/>
          </w:tcPr>
          <w:p w14:paraId="40449FEB"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12 luni interval</w:t>
            </w:r>
          </w:p>
        </w:tc>
        <w:tc>
          <w:tcPr>
            <w:tcW w:w="2493" w:type="dxa"/>
          </w:tcPr>
          <w:p w14:paraId="23B7D809"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24 luni interval</w:t>
            </w:r>
          </w:p>
        </w:tc>
        <w:tc>
          <w:tcPr>
            <w:tcW w:w="2493" w:type="dxa"/>
          </w:tcPr>
          <w:p w14:paraId="5EE786B1"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12 luni interval</w:t>
            </w:r>
          </w:p>
        </w:tc>
        <w:tc>
          <w:tcPr>
            <w:tcW w:w="2493" w:type="dxa"/>
          </w:tcPr>
          <w:p w14:paraId="732721B1" w14:textId="26D1F217" w:rsidR="00614C5C" w:rsidRPr="00B240E2" w:rsidRDefault="00614C5C" w:rsidP="00614C5C">
            <w:pPr>
              <w:rPr>
                <w:sz w:val="24"/>
                <w:szCs w:val="24"/>
                <w:lang w:val="ro-MD"/>
              </w:rPr>
            </w:pPr>
            <w:r w:rsidRPr="00B240E2">
              <w:rPr>
                <w:sz w:val="24"/>
                <w:szCs w:val="24"/>
                <w:lang w:val="ro-MD"/>
              </w:rPr>
              <w:t>N</w:t>
            </w:r>
            <w:r w:rsidR="00EE04B5" w:rsidRPr="00B240E2">
              <w:rPr>
                <w:sz w:val="24"/>
                <w:szCs w:val="24"/>
                <w:lang w:val="ro-MD"/>
              </w:rPr>
              <w:t>u</w:t>
            </w:r>
          </w:p>
        </w:tc>
      </w:tr>
      <w:tr w:rsidR="00614C5C" w:rsidRPr="00B240E2" w14:paraId="319D6972" w14:textId="77777777" w:rsidTr="001D44DC">
        <w:tc>
          <w:tcPr>
            <w:tcW w:w="2493" w:type="dxa"/>
          </w:tcPr>
          <w:p w14:paraId="439530AD"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24 luni interval</w:t>
            </w:r>
          </w:p>
        </w:tc>
        <w:tc>
          <w:tcPr>
            <w:tcW w:w="2493" w:type="dxa"/>
          </w:tcPr>
          <w:p w14:paraId="4D794718"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36 luni interval</w:t>
            </w:r>
          </w:p>
        </w:tc>
        <w:tc>
          <w:tcPr>
            <w:tcW w:w="2493" w:type="dxa"/>
          </w:tcPr>
          <w:p w14:paraId="40A9534A"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12 luni interval</w:t>
            </w:r>
          </w:p>
        </w:tc>
        <w:tc>
          <w:tcPr>
            <w:tcW w:w="2493" w:type="dxa"/>
          </w:tcPr>
          <w:p w14:paraId="3AED031E" w14:textId="37C4D5BD" w:rsidR="00614C5C" w:rsidRPr="00B240E2" w:rsidRDefault="00614C5C" w:rsidP="00614C5C">
            <w:pPr>
              <w:rPr>
                <w:sz w:val="24"/>
                <w:szCs w:val="24"/>
                <w:lang w:val="ro-MD"/>
              </w:rPr>
            </w:pPr>
            <w:r w:rsidRPr="00B240E2">
              <w:rPr>
                <w:sz w:val="24"/>
                <w:szCs w:val="24"/>
                <w:lang w:val="ro-MD"/>
              </w:rPr>
              <w:t>Nu</w:t>
            </w:r>
            <w:r w:rsidRPr="00B240E2">
              <w:rPr>
                <w:sz w:val="24"/>
                <w:szCs w:val="24"/>
                <w:lang w:val="ro-MD"/>
              </w:rPr>
              <w:br/>
              <w:t xml:space="preserve">(24 luni de </w:t>
            </w:r>
            <w:r w:rsidR="00070B89" w:rsidRPr="00B240E2">
              <w:rPr>
                <w:sz w:val="24"/>
                <w:szCs w:val="24"/>
                <w:lang w:val="ro-MD"/>
              </w:rPr>
              <w:t>menținut</w:t>
            </w:r>
            <w:r w:rsidRPr="00B240E2">
              <w:rPr>
                <w:sz w:val="24"/>
                <w:szCs w:val="24"/>
                <w:lang w:val="ro-MD"/>
              </w:rPr>
              <w:t>)</w:t>
            </w:r>
          </w:p>
        </w:tc>
      </w:tr>
      <w:tr w:rsidR="00614C5C" w:rsidRPr="00B240E2" w14:paraId="0659A8BB" w14:textId="77777777" w:rsidTr="001D44DC">
        <w:tc>
          <w:tcPr>
            <w:tcW w:w="2493" w:type="dxa"/>
          </w:tcPr>
          <w:p w14:paraId="7EE30231" w14:textId="755327C3" w:rsidR="00614C5C" w:rsidRPr="00B240E2" w:rsidRDefault="00CF7B76" w:rsidP="00614C5C">
            <w:pPr>
              <w:rPr>
                <w:sz w:val="24"/>
                <w:szCs w:val="24"/>
                <w:lang w:val="ro-MD"/>
              </w:rPr>
            </w:pPr>
            <w:r w:rsidRPr="00B240E2">
              <w:rPr>
                <w:sz w:val="24"/>
                <w:szCs w:val="24"/>
                <w:lang w:val="ro-MD"/>
              </w:rPr>
              <w:t>Testați f</w:t>
            </w:r>
            <w:r w:rsidR="00614C5C" w:rsidRPr="00B240E2">
              <w:rPr>
                <w:sz w:val="24"/>
                <w:szCs w:val="24"/>
                <w:lang w:val="ro-MD"/>
              </w:rPr>
              <w:t>uncțional sistem</w:t>
            </w:r>
            <w:r w:rsidRPr="00B240E2">
              <w:rPr>
                <w:sz w:val="24"/>
                <w:szCs w:val="24"/>
                <w:lang w:val="ro-MD"/>
              </w:rPr>
              <w:t>ul</w:t>
            </w:r>
            <w:r w:rsidR="00614C5C" w:rsidRPr="00B240E2">
              <w:rPr>
                <w:sz w:val="24"/>
                <w:szCs w:val="24"/>
                <w:lang w:val="ro-MD"/>
              </w:rPr>
              <w:t xml:space="preserve"> XX</w:t>
            </w:r>
          </w:p>
        </w:tc>
        <w:tc>
          <w:tcPr>
            <w:tcW w:w="2493" w:type="dxa"/>
          </w:tcPr>
          <w:p w14:paraId="65D81273" w14:textId="0BBAC946" w:rsidR="00614C5C" w:rsidRPr="00B240E2" w:rsidRDefault="00614C5C" w:rsidP="00614C5C">
            <w:pPr>
              <w:rPr>
                <w:sz w:val="24"/>
                <w:szCs w:val="24"/>
                <w:lang w:val="ro-MD"/>
              </w:rPr>
            </w:pPr>
            <w:r w:rsidRPr="00B240E2">
              <w:rPr>
                <w:sz w:val="24"/>
                <w:szCs w:val="24"/>
                <w:lang w:val="ro-MD"/>
              </w:rPr>
              <w:t xml:space="preserve">Testați </w:t>
            </w:r>
            <w:r w:rsidR="00CF7B76" w:rsidRPr="00B240E2">
              <w:rPr>
                <w:sz w:val="24"/>
                <w:szCs w:val="24"/>
                <w:lang w:val="ro-MD"/>
              </w:rPr>
              <w:t xml:space="preserve">operațional </w:t>
            </w:r>
            <w:r w:rsidRPr="00B240E2">
              <w:rPr>
                <w:sz w:val="24"/>
                <w:szCs w:val="24"/>
                <w:lang w:val="ro-MD"/>
              </w:rPr>
              <w:t>sistem</w:t>
            </w:r>
            <w:r w:rsidR="00CF7B76" w:rsidRPr="00B240E2">
              <w:rPr>
                <w:sz w:val="24"/>
                <w:szCs w:val="24"/>
                <w:lang w:val="ro-MD"/>
              </w:rPr>
              <w:t>ul</w:t>
            </w:r>
            <w:r w:rsidRPr="00B240E2">
              <w:rPr>
                <w:sz w:val="24"/>
                <w:szCs w:val="24"/>
                <w:lang w:val="ro-MD"/>
              </w:rPr>
              <w:t xml:space="preserve"> XX (</w:t>
            </w:r>
            <w:r w:rsidR="00CF7B76" w:rsidRPr="00B240E2">
              <w:rPr>
                <w:sz w:val="24"/>
                <w:szCs w:val="24"/>
                <w:lang w:val="ro-MD"/>
              </w:rPr>
              <w:t>același</w:t>
            </w:r>
            <w:r w:rsidRPr="00B240E2">
              <w:rPr>
                <w:sz w:val="24"/>
                <w:szCs w:val="24"/>
                <w:lang w:val="ro-MD"/>
              </w:rPr>
              <w:t xml:space="preserve"> interval) sau inspecție vizuală generală </w:t>
            </w:r>
            <w:r w:rsidR="00CF7B76" w:rsidRPr="00B240E2">
              <w:rPr>
                <w:sz w:val="24"/>
                <w:szCs w:val="24"/>
                <w:lang w:val="ro-MD"/>
              </w:rPr>
              <w:t xml:space="preserve">a </w:t>
            </w:r>
            <w:r w:rsidRPr="00B240E2">
              <w:rPr>
                <w:sz w:val="24"/>
                <w:szCs w:val="24"/>
                <w:lang w:val="ro-MD"/>
              </w:rPr>
              <w:t>sistem</w:t>
            </w:r>
            <w:r w:rsidR="00CF7B76" w:rsidRPr="00B240E2">
              <w:rPr>
                <w:sz w:val="24"/>
                <w:szCs w:val="24"/>
                <w:lang w:val="ro-MD"/>
              </w:rPr>
              <w:t>ului</w:t>
            </w:r>
            <w:r w:rsidRPr="00B240E2">
              <w:rPr>
                <w:sz w:val="24"/>
                <w:szCs w:val="24"/>
                <w:lang w:val="ro-MD"/>
              </w:rPr>
              <w:t xml:space="preserve"> XX (</w:t>
            </w:r>
            <w:r w:rsidR="00CF7B76" w:rsidRPr="00B240E2">
              <w:rPr>
                <w:sz w:val="24"/>
                <w:szCs w:val="24"/>
                <w:lang w:val="ro-MD"/>
              </w:rPr>
              <w:t xml:space="preserve">același </w:t>
            </w:r>
            <w:r w:rsidRPr="00B240E2">
              <w:rPr>
                <w:sz w:val="24"/>
                <w:szCs w:val="24"/>
                <w:lang w:val="ro-MD"/>
              </w:rPr>
              <w:t>interval)</w:t>
            </w:r>
          </w:p>
        </w:tc>
        <w:tc>
          <w:tcPr>
            <w:tcW w:w="2493" w:type="dxa"/>
          </w:tcPr>
          <w:p w14:paraId="2D48C156" w14:textId="1AAA38CE" w:rsidR="00614C5C" w:rsidRPr="00B240E2" w:rsidRDefault="00614C5C" w:rsidP="00614C5C">
            <w:pPr>
              <w:rPr>
                <w:sz w:val="24"/>
                <w:szCs w:val="24"/>
                <w:lang w:val="ro-MD"/>
              </w:rPr>
            </w:pPr>
            <w:r w:rsidRPr="00B240E2">
              <w:rPr>
                <w:sz w:val="24"/>
                <w:szCs w:val="24"/>
                <w:lang w:val="ro-MD"/>
              </w:rPr>
              <w:t xml:space="preserve">Testați </w:t>
            </w:r>
            <w:r w:rsidR="00CF7B76" w:rsidRPr="00B240E2">
              <w:rPr>
                <w:sz w:val="24"/>
                <w:szCs w:val="24"/>
                <w:lang w:val="ro-MD"/>
              </w:rPr>
              <w:t xml:space="preserve">funcțional </w:t>
            </w:r>
            <w:r w:rsidRPr="00B240E2">
              <w:rPr>
                <w:sz w:val="24"/>
                <w:szCs w:val="24"/>
                <w:lang w:val="ro-MD"/>
              </w:rPr>
              <w:t>sistem</w:t>
            </w:r>
            <w:r w:rsidR="00CF7B76" w:rsidRPr="00B240E2">
              <w:rPr>
                <w:sz w:val="24"/>
                <w:szCs w:val="24"/>
                <w:lang w:val="ro-MD"/>
              </w:rPr>
              <w:t>ul</w:t>
            </w:r>
            <w:r w:rsidRPr="00B240E2">
              <w:rPr>
                <w:sz w:val="24"/>
                <w:szCs w:val="24"/>
                <w:lang w:val="ro-MD"/>
              </w:rPr>
              <w:t xml:space="preserve"> XX (</w:t>
            </w:r>
            <w:r w:rsidR="00CF7B76" w:rsidRPr="00B240E2">
              <w:rPr>
                <w:sz w:val="24"/>
                <w:szCs w:val="24"/>
                <w:lang w:val="ro-MD"/>
              </w:rPr>
              <w:t xml:space="preserve">același </w:t>
            </w:r>
            <w:r w:rsidRPr="00B240E2">
              <w:rPr>
                <w:sz w:val="24"/>
                <w:szCs w:val="24"/>
                <w:lang w:val="ro-MD"/>
              </w:rPr>
              <w:t>interval)</w:t>
            </w:r>
          </w:p>
        </w:tc>
        <w:tc>
          <w:tcPr>
            <w:tcW w:w="2493" w:type="dxa"/>
          </w:tcPr>
          <w:p w14:paraId="5B2DC7DF" w14:textId="076BDC8D" w:rsidR="00614C5C" w:rsidRPr="00B240E2" w:rsidRDefault="00614C5C" w:rsidP="00614C5C">
            <w:pPr>
              <w:rPr>
                <w:sz w:val="24"/>
                <w:szCs w:val="24"/>
                <w:lang w:val="ro-MD"/>
              </w:rPr>
            </w:pPr>
            <w:r w:rsidRPr="00B240E2">
              <w:rPr>
                <w:sz w:val="24"/>
                <w:szCs w:val="24"/>
                <w:lang w:val="ro-MD"/>
              </w:rPr>
              <w:t>N</w:t>
            </w:r>
            <w:r w:rsidR="00CF7B76" w:rsidRPr="00B240E2">
              <w:rPr>
                <w:sz w:val="24"/>
                <w:szCs w:val="24"/>
                <w:lang w:val="ro-MD"/>
              </w:rPr>
              <w:t>u</w:t>
            </w:r>
            <w:r w:rsidRPr="00B240E2">
              <w:rPr>
                <w:sz w:val="24"/>
                <w:szCs w:val="24"/>
                <w:lang w:val="ro-MD"/>
              </w:rPr>
              <w:t>*</w:t>
            </w:r>
          </w:p>
        </w:tc>
      </w:tr>
      <w:tr w:rsidR="00614C5C" w:rsidRPr="00B240E2" w14:paraId="08B4FED8" w14:textId="77777777" w:rsidTr="001D44DC">
        <w:tc>
          <w:tcPr>
            <w:tcW w:w="2493" w:type="dxa"/>
          </w:tcPr>
          <w:p w14:paraId="38AAC4EF" w14:textId="7CA76B06" w:rsidR="00614C5C" w:rsidRPr="00B240E2" w:rsidRDefault="00CF7B76" w:rsidP="00614C5C">
            <w:pPr>
              <w:rPr>
                <w:sz w:val="24"/>
                <w:szCs w:val="24"/>
                <w:lang w:val="ro-MD"/>
              </w:rPr>
            </w:pPr>
            <w:r w:rsidRPr="00B240E2">
              <w:rPr>
                <w:sz w:val="24"/>
                <w:szCs w:val="24"/>
                <w:lang w:val="ro-MD"/>
              </w:rPr>
              <w:t>Testați o</w:t>
            </w:r>
            <w:r w:rsidR="00614C5C" w:rsidRPr="00B240E2">
              <w:rPr>
                <w:sz w:val="24"/>
                <w:szCs w:val="24"/>
                <w:lang w:val="ro-MD"/>
              </w:rPr>
              <w:t>perațional sistem</w:t>
            </w:r>
            <w:r w:rsidRPr="00B240E2">
              <w:rPr>
                <w:sz w:val="24"/>
                <w:szCs w:val="24"/>
                <w:lang w:val="ro-MD"/>
              </w:rPr>
              <w:t>ul</w:t>
            </w:r>
            <w:r w:rsidR="00614C5C" w:rsidRPr="00B240E2">
              <w:rPr>
                <w:sz w:val="24"/>
                <w:szCs w:val="24"/>
                <w:lang w:val="ro-MD"/>
              </w:rPr>
              <w:t xml:space="preserve"> XX</w:t>
            </w:r>
          </w:p>
        </w:tc>
        <w:tc>
          <w:tcPr>
            <w:tcW w:w="2493" w:type="dxa"/>
          </w:tcPr>
          <w:p w14:paraId="0A51C4BE" w14:textId="7958E44F" w:rsidR="00614C5C" w:rsidRPr="00B240E2" w:rsidRDefault="00CF7B76" w:rsidP="00614C5C">
            <w:pPr>
              <w:rPr>
                <w:sz w:val="24"/>
                <w:szCs w:val="24"/>
                <w:lang w:val="ro-MD"/>
              </w:rPr>
            </w:pPr>
            <w:r w:rsidRPr="00B240E2">
              <w:rPr>
                <w:sz w:val="24"/>
                <w:szCs w:val="24"/>
                <w:lang w:val="ro-MD"/>
              </w:rPr>
              <w:t>Testați f</w:t>
            </w:r>
            <w:r w:rsidR="00614C5C" w:rsidRPr="00B240E2">
              <w:rPr>
                <w:sz w:val="24"/>
                <w:szCs w:val="24"/>
                <w:lang w:val="ro-MD"/>
              </w:rPr>
              <w:t>uncțional sistem</w:t>
            </w:r>
            <w:r w:rsidRPr="00B240E2">
              <w:rPr>
                <w:sz w:val="24"/>
                <w:szCs w:val="24"/>
                <w:lang w:val="ro-MD"/>
              </w:rPr>
              <w:t>ul</w:t>
            </w:r>
            <w:r w:rsidR="00614C5C" w:rsidRPr="00B240E2">
              <w:rPr>
                <w:sz w:val="24"/>
                <w:szCs w:val="24"/>
                <w:lang w:val="ro-MD"/>
              </w:rPr>
              <w:t xml:space="preserve"> XX (</w:t>
            </w:r>
            <w:r w:rsidRPr="00B240E2">
              <w:rPr>
                <w:sz w:val="24"/>
                <w:szCs w:val="24"/>
                <w:lang w:val="ro-MD"/>
              </w:rPr>
              <w:t xml:space="preserve">același </w:t>
            </w:r>
            <w:r w:rsidR="00614C5C" w:rsidRPr="00B240E2">
              <w:rPr>
                <w:sz w:val="24"/>
                <w:szCs w:val="24"/>
                <w:lang w:val="ro-MD"/>
              </w:rPr>
              <w:t>interval)</w:t>
            </w:r>
          </w:p>
        </w:tc>
        <w:tc>
          <w:tcPr>
            <w:tcW w:w="2493" w:type="dxa"/>
          </w:tcPr>
          <w:p w14:paraId="7DF55E2C" w14:textId="7EBC7BB4" w:rsidR="00614C5C" w:rsidRPr="00B240E2" w:rsidRDefault="008763BD" w:rsidP="00614C5C">
            <w:pPr>
              <w:rPr>
                <w:sz w:val="24"/>
                <w:szCs w:val="24"/>
                <w:lang w:val="ro-MD"/>
              </w:rPr>
            </w:pPr>
            <w:r w:rsidRPr="00B240E2">
              <w:rPr>
                <w:sz w:val="24"/>
                <w:szCs w:val="24"/>
                <w:lang w:val="ro-MD"/>
              </w:rPr>
              <w:t>Testați o</w:t>
            </w:r>
            <w:r w:rsidR="00614C5C" w:rsidRPr="00B240E2">
              <w:rPr>
                <w:sz w:val="24"/>
                <w:szCs w:val="24"/>
                <w:lang w:val="ro-MD"/>
              </w:rPr>
              <w:t>perațional sistem</w:t>
            </w:r>
            <w:r w:rsidRPr="00B240E2">
              <w:rPr>
                <w:sz w:val="24"/>
                <w:szCs w:val="24"/>
                <w:lang w:val="ro-MD"/>
              </w:rPr>
              <w:t>ul</w:t>
            </w:r>
            <w:r w:rsidR="00614C5C" w:rsidRPr="00B240E2">
              <w:rPr>
                <w:sz w:val="24"/>
                <w:szCs w:val="24"/>
                <w:lang w:val="ro-MD"/>
              </w:rPr>
              <w:t xml:space="preserve"> XX (</w:t>
            </w:r>
            <w:r w:rsidR="00CF7B76" w:rsidRPr="00B240E2">
              <w:rPr>
                <w:sz w:val="24"/>
                <w:szCs w:val="24"/>
                <w:lang w:val="ro-MD"/>
              </w:rPr>
              <w:t xml:space="preserve">același </w:t>
            </w:r>
            <w:r w:rsidR="00614C5C" w:rsidRPr="00B240E2">
              <w:rPr>
                <w:sz w:val="24"/>
                <w:szCs w:val="24"/>
                <w:lang w:val="ro-MD"/>
              </w:rPr>
              <w:t>interval)</w:t>
            </w:r>
          </w:p>
        </w:tc>
        <w:tc>
          <w:tcPr>
            <w:tcW w:w="2493" w:type="dxa"/>
          </w:tcPr>
          <w:p w14:paraId="492AC42E" w14:textId="56043FE3" w:rsidR="00614C5C" w:rsidRPr="00B240E2" w:rsidRDefault="00CF7B76" w:rsidP="00614C5C">
            <w:pPr>
              <w:rPr>
                <w:sz w:val="24"/>
                <w:szCs w:val="24"/>
                <w:lang w:val="ro-MD"/>
              </w:rPr>
            </w:pPr>
            <w:r w:rsidRPr="00B240E2">
              <w:rPr>
                <w:sz w:val="24"/>
                <w:szCs w:val="24"/>
                <w:lang w:val="ro-MD"/>
              </w:rPr>
              <w:t>Da</w:t>
            </w:r>
            <w:r w:rsidR="00614C5C" w:rsidRPr="00B240E2">
              <w:rPr>
                <w:sz w:val="24"/>
                <w:szCs w:val="24"/>
                <w:lang w:val="ro-MD"/>
              </w:rPr>
              <w:t>*</w:t>
            </w:r>
          </w:p>
        </w:tc>
      </w:tr>
      <w:tr w:rsidR="00614C5C" w:rsidRPr="00B240E2" w14:paraId="5958EA32" w14:textId="77777777" w:rsidTr="001D44DC">
        <w:tc>
          <w:tcPr>
            <w:tcW w:w="2493" w:type="dxa"/>
          </w:tcPr>
          <w:p w14:paraId="22A147B0" w14:textId="5CF57E51" w:rsidR="00614C5C" w:rsidRPr="00B240E2" w:rsidRDefault="00614C5C" w:rsidP="00614C5C">
            <w:pPr>
              <w:rPr>
                <w:sz w:val="24"/>
                <w:szCs w:val="24"/>
                <w:lang w:val="ro-MD"/>
              </w:rPr>
            </w:pPr>
            <w:r w:rsidRPr="00B240E2">
              <w:rPr>
                <w:sz w:val="24"/>
                <w:szCs w:val="24"/>
                <w:lang w:val="ro-MD"/>
              </w:rPr>
              <w:t>Inspecție XX</w:t>
            </w:r>
            <w:r w:rsidR="008763BD" w:rsidRPr="00B240E2">
              <w:rPr>
                <w:sz w:val="24"/>
                <w:szCs w:val="24"/>
                <w:lang w:val="ro-MD"/>
              </w:rPr>
              <w:t xml:space="preserve"> interval de </w:t>
            </w:r>
            <w:r w:rsidRPr="00B240E2">
              <w:rPr>
                <w:sz w:val="24"/>
                <w:szCs w:val="24"/>
                <w:lang w:val="ro-MD"/>
              </w:rPr>
              <w:t xml:space="preserve">24 luni </w:t>
            </w:r>
          </w:p>
        </w:tc>
        <w:tc>
          <w:tcPr>
            <w:tcW w:w="2493" w:type="dxa"/>
          </w:tcPr>
          <w:p w14:paraId="2047ECA7" w14:textId="77777777" w:rsidR="00614C5C" w:rsidRPr="00B240E2" w:rsidRDefault="00614C5C" w:rsidP="00614C5C">
            <w:pPr>
              <w:rPr>
                <w:sz w:val="24"/>
                <w:szCs w:val="24"/>
                <w:lang w:val="ro-MD"/>
              </w:rPr>
            </w:pPr>
            <w:r w:rsidRPr="00B240E2">
              <w:rPr>
                <w:sz w:val="24"/>
                <w:szCs w:val="24"/>
                <w:lang w:val="ro-MD"/>
              </w:rPr>
              <w:t>Inspecție XX</w:t>
            </w:r>
            <w:r w:rsidRPr="00B240E2">
              <w:rPr>
                <w:sz w:val="24"/>
                <w:szCs w:val="24"/>
                <w:lang w:val="ro-MD"/>
              </w:rPr>
              <w:br/>
              <w:t>36 luni</w:t>
            </w:r>
          </w:p>
        </w:tc>
        <w:tc>
          <w:tcPr>
            <w:tcW w:w="2493" w:type="dxa"/>
          </w:tcPr>
          <w:p w14:paraId="024E819D" w14:textId="77777777" w:rsidR="00614C5C" w:rsidRPr="00B240E2" w:rsidRDefault="00614C5C" w:rsidP="00614C5C">
            <w:pPr>
              <w:rPr>
                <w:sz w:val="24"/>
                <w:szCs w:val="24"/>
                <w:lang w:val="ro-MD"/>
              </w:rPr>
            </w:pPr>
            <w:r w:rsidRPr="00B240E2">
              <w:rPr>
                <w:sz w:val="24"/>
                <w:szCs w:val="24"/>
                <w:lang w:val="ro-MD"/>
              </w:rPr>
              <w:t>None relevant</w:t>
            </w:r>
          </w:p>
        </w:tc>
        <w:tc>
          <w:tcPr>
            <w:tcW w:w="2493" w:type="dxa"/>
          </w:tcPr>
          <w:p w14:paraId="18CF0754" w14:textId="5490232D" w:rsidR="00614C5C" w:rsidRPr="00B240E2" w:rsidRDefault="00CF7B76" w:rsidP="00614C5C">
            <w:pPr>
              <w:rPr>
                <w:sz w:val="24"/>
                <w:szCs w:val="24"/>
                <w:lang w:val="ro-MD"/>
              </w:rPr>
            </w:pPr>
            <w:r w:rsidRPr="00B240E2">
              <w:rPr>
                <w:sz w:val="24"/>
                <w:szCs w:val="24"/>
                <w:lang w:val="ro-MD"/>
              </w:rPr>
              <w:t>Da</w:t>
            </w:r>
          </w:p>
        </w:tc>
      </w:tr>
      <w:tr w:rsidR="00614C5C" w:rsidRPr="00B240E2" w14:paraId="0F95E8F6" w14:textId="77777777" w:rsidTr="001D44DC">
        <w:tc>
          <w:tcPr>
            <w:tcW w:w="2493" w:type="dxa"/>
          </w:tcPr>
          <w:p w14:paraId="431D7859" w14:textId="77777777" w:rsidR="00614C5C" w:rsidRPr="00B240E2" w:rsidRDefault="00614C5C" w:rsidP="00614C5C">
            <w:pPr>
              <w:rPr>
                <w:sz w:val="24"/>
                <w:szCs w:val="24"/>
                <w:lang w:val="ro-MD"/>
              </w:rPr>
            </w:pPr>
            <w:r w:rsidRPr="00B240E2">
              <w:rPr>
                <w:sz w:val="24"/>
                <w:szCs w:val="24"/>
                <w:lang w:val="ro-MD"/>
              </w:rPr>
              <w:t>Test funcțional</w:t>
            </w:r>
          </w:p>
        </w:tc>
        <w:tc>
          <w:tcPr>
            <w:tcW w:w="2493" w:type="dxa"/>
          </w:tcPr>
          <w:p w14:paraId="5C9ED5A8" w14:textId="77777777" w:rsidR="00614C5C" w:rsidRPr="00B240E2" w:rsidRDefault="00614C5C" w:rsidP="00614C5C">
            <w:pPr>
              <w:rPr>
                <w:sz w:val="24"/>
                <w:szCs w:val="24"/>
                <w:lang w:val="ro-MD"/>
              </w:rPr>
            </w:pPr>
            <w:r w:rsidRPr="00B240E2">
              <w:rPr>
                <w:sz w:val="24"/>
                <w:szCs w:val="24"/>
                <w:lang w:val="ro-MD"/>
              </w:rPr>
              <w:t>inspecție vizuală generală</w:t>
            </w:r>
          </w:p>
        </w:tc>
        <w:tc>
          <w:tcPr>
            <w:tcW w:w="2493" w:type="dxa"/>
          </w:tcPr>
          <w:p w14:paraId="54777A60" w14:textId="77777777" w:rsidR="00614C5C" w:rsidRPr="00B240E2" w:rsidRDefault="00614C5C" w:rsidP="00614C5C">
            <w:pPr>
              <w:rPr>
                <w:sz w:val="24"/>
                <w:szCs w:val="24"/>
                <w:lang w:val="ro-MD"/>
              </w:rPr>
            </w:pPr>
            <w:r w:rsidRPr="00B240E2">
              <w:rPr>
                <w:sz w:val="24"/>
                <w:szCs w:val="24"/>
                <w:lang w:val="ro-MD"/>
              </w:rPr>
              <w:t>None relevant</w:t>
            </w:r>
          </w:p>
        </w:tc>
        <w:tc>
          <w:tcPr>
            <w:tcW w:w="2493" w:type="dxa"/>
          </w:tcPr>
          <w:p w14:paraId="069EA7BE" w14:textId="584795A7" w:rsidR="00614C5C" w:rsidRPr="00B240E2" w:rsidRDefault="00CF7B76" w:rsidP="00614C5C">
            <w:pPr>
              <w:rPr>
                <w:sz w:val="24"/>
                <w:szCs w:val="24"/>
                <w:lang w:val="ro-MD"/>
              </w:rPr>
            </w:pPr>
            <w:r w:rsidRPr="00B240E2">
              <w:rPr>
                <w:sz w:val="24"/>
                <w:szCs w:val="24"/>
                <w:lang w:val="ro-MD"/>
              </w:rPr>
              <w:t>Da</w:t>
            </w:r>
          </w:p>
        </w:tc>
      </w:tr>
    </w:tbl>
    <w:p w14:paraId="0516DD0B" w14:textId="77777777" w:rsidR="00614C5C" w:rsidRPr="00B240E2" w:rsidRDefault="00614C5C" w:rsidP="00614C5C">
      <w:pPr>
        <w:rPr>
          <w:lang w:val="ro-MD"/>
        </w:rPr>
      </w:pPr>
      <w:r w:rsidRPr="00B240E2">
        <w:rPr>
          <w:lang w:val="ro-MD"/>
        </w:rPr>
        <w:br w:type="page"/>
      </w:r>
    </w:p>
    <w:p w14:paraId="45599A88" w14:textId="04C576E2" w:rsidR="00E316FF" w:rsidRPr="00B240E2" w:rsidRDefault="00E316FF" w:rsidP="00D21876">
      <w:pPr>
        <w:pStyle w:val="Heading2"/>
        <w:spacing w:before="0"/>
        <w:ind w:left="0" w:firstLine="0"/>
        <w:jc w:val="right"/>
        <w:rPr>
          <w:b/>
          <w:i w:val="0"/>
          <w:szCs w:val="24"/>
          <w:lang w:val="ro-MD"/>
        </w:rPr>
      </w:pPr>
      <w:bookmarkStart w:id="48" w:name="_Toc229561331"/>
      <w:bookmarkStart w:id="49" w:name="_toc_28"/>
      <w:r w:rsidRPr="00B240E2">
        <w:rPr>
          <w:b/>
          <w:i w:val="0"/>
          <w:szCs w:val="24"/>
          <w:lang w:val="ro-MD"/>
        </w:rPr>
        <w:lastRenderedPageBreak/>
        <w:t xml:space="preserve">Anexa nr. </w:t>
      </w:r>
      <w:r w:rsidR="00F36661" w:rsidRPr="00B240E2">
        <w:rPr>
          <w:b/>
          <w:i w:val="0"/>
          <w:szCs w:val="24"/>
          <w:lang w:val="ro-MD"/>
        </w:rPr>
        <w:t>7</w:t>
      </w:r>
      <w:bookmarkEnd w:id="48"/>
    </w:p>
    <w:p w14:paraId="3B5EF2B9" w14:textId="7C46DB57" w:rsidR="00E316FF" w:rsidRPr="00D21876" w:rsidRDefault="00E316FF" w:rsidP="00D21876">
      <w:pPr>
        <w:pStyle w:val="Heading2"/>
        <w:spacing w:before="0"/>
        <w:ind w:left="0" w:firstLine="0"/>
        <w:jc w:val="right"/>
        <w:rPr>
          <w:b/>
          <w:i w:val="0"/>
          <w:szCs w:val="24"/>
          <w:lang w:val="ro-MD"/>
        </w:rPr>
      </w:pPr>
      <w:r w:rsidRPr="00D21876">
        <w:rPr>
          <w:b/>
          <w:i w:val="0"/>
          <w:szCs w:val="24"/>
          <w:lang w:val="ro-MD"/>
        </w:rPr>
        <w:t xml:space="preserve"> </w:t>
      </w:r>
      <w:bookmarkStart w:id="50" w:name="_Toc229561332"/>
      <w:r w:rsidRPr="00D21876">
        <w:rPr>
          <w:b/>
          <w:i w:val="0"/>
          <w:szCs w:val="24"/>
          <w:lang w:val="ro-MD"/>
        </w:rPr>
        <w:t xml:space="preserve">Clarificări privind testele operaționale/funcționale și testul </w:t>
      </w:r>
      <w:proofErr w:type="spellStart"/>
      <w:r w:rsidRPr="00D21876">
        <w:rPr>
          <w:b/>
          <w:i w:val="0"/>
          <w:szCs w:val="24"/>
          <w:lang w:val="ro-MD"/>
        </w:rPr>
        <w:t>transponderului</w:t>
      </w:r>
      <w:bookmarkEnd w:id="49"/>
      <w:bookmarkEnd w:id="50"/>
      <w:proofErr w:type="spellEnd"/>
    </w:p>
    <w:p w14:paraId="7E914144" w14:textId="77777777" w:rsidR="00D9174B" w:rsidRPr="00B240E2" w:rsidRDefault="00D9174B" w:rsidP="00E316FF">
      <w:pPr>
        <w:rPr>
          <w:sz w:val="24"/>
          <w:szCs w:val="24"/>
          <w:lang w:val="ro-MD"/>
        </w:rPr>
      </w:pPr>
    </w:p>
    <w:p w14:paraId="4492813E" w14:textId="0D7C9769" w:rsidR="00E316FF" w:rsidRPr="00B240E2" w:rsidRDefault="00E316FF" w:rsidP="00D9174B">
      <w:pPr>
        <w:jc w:val="both"/>
        <w:rPr>
          <w:sz w:val="24"/>
          <w:szCs w:val="24"/>
          <w:lang w:val="ro-MD"/>
        </w:rPr>
      </w:pPr>
      <w:r w:rsidRPr="00D21876">
        <w:rPr>
          <w:b/>
          <w:bCs/>
          <w:sz w:val="24"/>
          <w:szCs w:val="24"/>
          <w:lang w:val="ro-MD"/>
        </w:rPr>
        <w:t>Test operațional (</w:t>
      </w:r>
      <w:proofErr w:type="spellStart"/>
      <w:r w:rsidRPr="00D21876">
        <w:rPr>
          <w:b/>
          <w:bCs/>
          <w:sz w:val="24"/>
          <w:szCs w:val="24"/>
          <w:lang w:val="ro-MD"/>
        </w:rPr>
        <w:t>operational</w:t>
      </w:r>
      <w:proofErr w:type="spellEnd"/>
      <w:r w:rsidRPr="00D21876">
        <w:rPr>
          <w:b/>
          <w:bCs/>
          <w:sz w:val="24"/>
          <w:szCs w:val="24"/>
          <w:lang w:val="ro-MD"/>
        </w:rPr>
        <w:t xml:space="preserve"> test/</w:t>
      </w:r>
      <w:proofErr w:type="spellStart"/>
      <w:r w:rsidRPr="00D21876">
        <w:rPr>
          <w:b/>
          <w:bCs/>
          <w:sz w:val="24"/>
          <w:szCs w:val="24"/>
          <w:lang w:val="ro-MD"/>
        </w:rPr>
        <w:t>check</w:t>
      </w:r>
      <w:proofErr w:type="spellEnd"/>
      <w:r w:rsidRPr="00D21876">
        <w:rPr>
          <w:b/>
          <w:bCs/>
          <w:sz w:val="24"/>
          <w:szCs w:val="24"/>
          <w:lang w:val="ro-MD"/>
        </w:rPr>
        <w:t>):</w:t>
      </w:r>
      <w:r w:rsidRPr="00B240E2">
        <w:rPr>
          <w:sz w:val="24"/>
          <w:szCs w:val="24"/>
          <w:lang w:val="ro-MD"/>
        </w:rPr>
        <w:t xml:space="preserve"> sarcină pentru a determina că un echipament funcționează normal, fără toleranțe cantitative.</w:t>
      </w:r>
    </w:p>
    <w:p w14:paraId="4CAEE86A" w14:textId="77777777" w:rsidR="00026221" w:rsidRPr="00B240E2" w:rsidRDefault="00E316FF" w:rsidP="00D9174B">
      <w:pPr>
        <w:jc w:val="both"/>
        <w:rPr>
          <w:sz w:val="24"/>
          <w:szCs w:val="24"/>
          <w:lang w:val="ro-MD"/>
        </w:rPr>
      </w:pPr>
      <w:r w:rsidRPr="00D21876">
        <w:rPr>
          <w:b/>
          <w:bCs/>
          <w:sz w:val="24"/>
          <w:szCs w:val="24"/>
          <w:lang w:val="ro-MD"/>
        </w:rPr>
        <w:t>Test funcțional (</w:t>
      </w:r>
      <w:proofErr w:type="spellStart"/>
      <w:r w:rsidRPr="00D21876">
        <w:rPr>
          <w:b/>
          <w:bCs/>
          <w:sz w:val="24"/>
          <w:szCs w:val="24"/>
          <w:lang w:val="ro-MD"/>
        </w:rPr>
        <w:t>functional</w:t>
      </w:r>
      <w:proofErr w:type="spellEnd"/>
      <w:r w:rsidRPr="00D21876">
        <w:rPr>
          <w:b/>
          <w:bCs/>
          <w:sz w:val="24"/>
          <w:szCs w:val="24"/>
          <w:lang w:val="ro-MD"/>
        </w:rPr>
        <w:t xml:space="preserve"> test/</w:t>
      </w:r>
      <w:proofErr w:type="spellStart"/>
      <w:r w:rsidRPr="00D21876">
        <w:rPr>
          <w:b/>
          <w:bCs/>
          <w:sz w:val="24"/>
          <w:szCs w:val="24"/>
          <w:lang w:val="ro-MD"/>
        </w:rPr>
        <w:t>check</w:t>
      </w:r>
      <w:proofErr w:type="spellEnd"/>
      <w:r w:rsidRPr="00D21876">
        <w:rPr>
          <w:b/>
          <w:bCs/>
          <w:sz w:val="24"/>
          <w:szCs w:val="24"/>
          <w:lang w:val="ro-MD"/>
        </w:rPr>
        <w:t>):</w:t>
      </w:r>
      <w:r w:rsidRPr="00B240E2">
        <w:rPr>
          <w:sz w:val="24"/>
          <w:szCs w:val="24"/>
          <w:lang w:val="ro-MD"/>
        </w:rPr>
        <w:t xml:space="preserve"> verificare cantitativă a funcțiilor unui echipament, în limitele specificate; parametrul măsurat se înregistrează.</w:t>
      </w:r>
    </w:p>
    <w:p w14:paraId="7A85C12B" w14:textId="2619F89D" w:rsidR="00E316FF" w:rsidRPr="00B240E2" w:rsidRDefault="00E316FF" w:rsidP="00D9174B">
      <w:pPr>
        <w:jc w:val="both"/>
        <w:rPr>
          <w:sz w:val="24"/>
          <w:szCs w:val="24"/>
          <w:lang w:val="ro-MD"/>
        </w:rPr>
      </w:pPr>
      <w:r w:rsidRPr="00D21876">
        <w:rPr>
          <w:b/>
          <w:bCs/>
          <w:sz w:val="24"/>
          <w:szCs w:val="24"/>
          <w:lang w:val="ro-MD"/>
        </w:rPr>
        <w:t xml:space="preserve">Test </w:t>
      </w:r>
      <w:proofErr w:type="spellStart"/>
      <w:r w:rsidRPr="00D21876">
        <w:rPr>
          <w:b/>
          <w:bCs/>
          <w:sz w:val="24"/>
          <w:szCs w:val="24"/>
          <w:lang w:val="ro-MD"/>
        </w:rPr>
        <w:t>transponder</w:t>
      </w:r>
      <w:proofErr w:type="spellEnd"/>
      <w:r w:rsidRPr="00D21876">
        <w:rPr>
          <w:b/>
          <w:bCs/>
          <w:sz w:val="24"/>
          <w:szCs w:val="24"/>
          <w:lang w:val="ro-MD"/>
        </w:rPr>
        <w:t>:</w:t>
      </w:r>
      <w:r w:rsidRPr="00B240E2">
        <w:rPr>
          <w:sz w:val="24"/>
          <w:szCs w:val="24"/>
          <w:lang w:val="ro-MD"/>
        </w:rPr>
        <w:t xml:space="preserve"> un test efectuat conform EASA SIB 2011-15 sau 14 CFR Part 43 </w:t>
      </w:r>
      <w:proofErr w:type="spellStart"/>
      <w:r w:rsidRPr="00B240E2">
        <w:rPr>
          <w:sz w:val="24"/>
          <w:szCs w:val="24"/>
          <w:lang w:val="ro-MD"/>
        </w:rPr>
        <w:t>Appendix</w:t>
      </w:r>
      <w:proofErr w:type="spellEnd"/>
      <w:r w:rsidRPr="00B240E2">
        <w:rPr>
          <w:sz w:val="24"/>
          <w:szCs w:val="24"/>
          <w:lang w:val="ro-MD"/>
        </w:rPr>
        <w:t xml:space="preserve"> F este considerat a acoperi sarcina MIP</w:t>
      </w:r>
      <w:r w:rsidR="00070B89" w:rsidRPr="00B240E2">
        <w:rPr>
          <w:sz w:val="24"/>
          <w:szCs w:val="24"/>
          <w:lang w:val="ro-MD"/>
        </w:rPr>
        <w:t>/PMI</w:t>
      </w:r>
      <w:r w:rsidRPr="00B240E2">
        <w:rPr>
          <w:sz w:val="24"/>
          <w:szCs w:val="24"/>
          <w:lang w:val="ro-MD"/>
        </w:rPr>
        <w:t xml:space="preserve"> privind </w:t>
      </w:r>
      <w:proofErr w:type="spellStart"/>
      <w:r w:rsidRPr="00B240E2">
        <w:rPr>
          <w:sz w:val="24"/>
          <w:szCs w:val="24"/>
          <w:lang w:val="ro-MD"/>
        </w:rPr>
        <w:t>transponderul</w:t>
      </w:r>
      <w:proofErr w:type="spellEnd"/>
      <w:r w:rsidRPr="00B240E2">
        <w:rPr>
          <w:sz w:val="24"/>
          <w:szCs w:val="24"/>
          <w:lang w:val="ro-MD"/>
        </w:rPr>
        <w:t>.</w:t>
      </w:r>
    </w:p>
    <w:p w14:paraId="10C1BDBE" w14:textId="77777777" w:rsidR="009505B9" w:rsidRPr="00B240E2" w:rsidRDefault="009505B9" w:rsidP="00FF7629">
      <w:pPr>
        <w:rPr>
          <w:lang w:val="ro-MD"/>
        </w:rPr>
      </w:pPr>
    </w:p>
    <w:sectPr w:rsidR="009505B9" w:rsidRPr="00B240E2" w:rsidSect="00323BE9">
      <w:headerReference w:type="default" r:id="rId9"/>
      <w:footerReference w:type="default" r:id="rId10"/>
      <w:pgSz w:w="11907" w:h="16840" w:code="9"/>
      <w:pgMar w:top="1134" w:right="1134" w:bottom="851" w:left="1134" w:header="720" w:footer="5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6BEE" w14:textId="77777777" w:rsidR="00AF3CBD" w:rsidRDefault="00AF3CBD" w:rsidP="00D00AE1">
      <w:r>
        <w:separator/>
      </w:r>
    </w:p>
  </w:endnote>
  <w:endnote w:type="continuationSeparator" w:id="0">
    <w:p w14:paraId="56D83F0B" w14:textId="77777777" w:rsidR="00AF3CBD" w:rsidRDefault="00AF3CBD" w:rsidP="00D0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701"/>
    </w:tblGrid>
    <w:tr w:rsidR="006A7167" w:rsidRPr="006A7167" w14:paraId="36111EE6" w14:textId="77777777" w:rsidTr="004709E2">
      <w:trPr>
        <w:trHeight w:val="470"/>
        <w:jc w:val="center"/>
      </w:trPr>
      <w:tc>
        <w:tcPr>
          <w:tcW w:w="1702" w:type="dxa"/>
          <w:vAlign w:val="center"/>
        </w:tcPr>
        <w:p w14:paraId="61E3EECE" w14:textId="78A2C4BC" w:rsidR="006A7167" w:rsidRPr="006A7167" w:rsidRDefault="006A7167" w:rsidP="006A7167">
          <w:pPr>
            <w:pStyle w:val="Header"/>
            <w:jc w:val="center"/>
            <w:rPr>
              <w:rFonts w:ascii="Times New Roman" w:hAnsi="Times New Roman"/>
              <w:sz w:val="20"/>
            </w:rPr>
          </w:pPr>
          <w:bookmarkStart w:id="51" w:name="_Hlk191474162"/>
          <w:r w:rsidRPr="006A7167">
            <w:rPr>
              <w:rFonts w:ascii="Times New Roman" w:hAnsi="Times New Roman"/>
              <w:sz w:val="20"/>
            </w:rPr>
            <w:t>Ma</w:t>
          </w:r>
          <w:r w:rsidR="001B5B9C">
            <w:rPr>
              <w:rFonts w:ascii="Times New Roman" w:hAnsi="Times New Roman"/>
              <w:sz w:val="20"/>
            </w:rPr>
            <w:t>i</w:t>
          </w:r>
          <w:r w:rsidRPr="006A7167">
            <w:rPr>
              <w:rFonts w:ascii="Times New Roman" w:hAnsi="Times New Roman"/>
              <w:sz w:val="20"/>
            </w:rPr>
            <w:t xml:space="preserve"> 202</w:t>
          </w:r>
          <w:r w:rsidR="003B006D">
            <w:rPr>
              <w:rFonts w:ascii="Times New Roman" w:hAnsi="Times New Roman"/>
              <w:sz w:val="20"/>
            </w:rPr>
            <w:t>6</w:t>
          </w:r>
        </w:p>
      </w:tc>
      <w:tc>
        <w:tcPr>
          <w:tcW w:w="6520" w:type="dxa"/>
          <w:vAlign w:val="center"/>
        </w:tcPr>
        <w:p w14:paraId="004D31FA" w14:textId="283BC7A9" w:rsidR="006A7167" w:rsidRPr="006A7167" w:rsidRDefault="006A7167" w:rsidP="006A7167">
          <w:pPr>
            <w:pStyle w:val="Header"/>
            <w:jc w:val="center"/>
            <w:rPr>
              <w:rFonts w:ascii="Times New Roman" w:hAnsi="Times New Roman"/>
              <w:sz w:val="20"/>
            </w:rPr>
          </w:pPr>
        </w:p>
      </w:tc>
      <w:tc>
        <w:tcPr>
          <w:tcW w:w="1701" w:type="dxa"/>
          <w:vAlign w:val="center"/>
        </w:tcPr>
        <w:p w14:paraId="2C82EED5" w14:textId="19286191" w:rsidR="006A7167" w:rsidRPr="006A7167" w:rsidRDefault="006A7167" w:rsidP="006A7167">
          <w:pPr>
            <w:pStyle w:val="Header"/>
            <w:ind w:left="-104" w:right="-105"/>
            <w:jc w:val="center"/>
            <w:rPr>
              <w:rFonts w:ascii="Times New Roman" w:hAnsi="Times New Roman"/>
              <w:sz w:val="20"/>
            </w:rPr>
          </w:pPr>
          <w:r w:rsidRPr="006A7167">
            <w:rPr>
              <w:rFonts w:ascii="Times New Roman" w:hAnsi="Times New Roman"/>
              <w:sz w:val="20"/>
            </w:rPr>
            <w:t>Ediția      0</w:t>
          </w:r>
          <w:r>
            <w:rPr>
              <w:rFonts w:ascii="Times New Roman" w:hAnsi="Times New Roman"/>
              <w:sz w:val="20"/>
            </w:rPr>
            <w:t>1</w:t>
          </w:r>
        </w:p>
      </w:tc>
    </w:tr>
    <w:bookmarkEnd w:id="51"/>
  </w:tbl>
  <w:p w14:paraId="05F0C974" w14:textId="77777777" w:rsidR="00587EA8" w:rsidRDefault="00587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0BE6" w14:textId="77777777" w:rsidR="00AF3CBD" w:rsidRDefault="00AF3CBD" w:rsidP="00D00AE1">
      <w:r>
        <w:separator/>
      </w:r>
    </w:p>
  </w:footnote>
  <w:footnote w:type="continuationSeparator" w:id="0">
    <w:p w14:paraId="4CD3777D" w14:textId="77777777" w:rsidR="00AF3CBD" w:rsidRDefault="00AF3CBD" w:rsidP="00D0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458"/>
      <w:gridCol w:w="1696"/>
    </w:tblGrid>
    <w:tr w:rsidR="00AD3968" w:rsidRPr="00AD3968" w14:paraId="1CD4C4DF" w14:textId="77777777" w:rsidTr="004709E2">
      <w:trPr>
        <w:trHeight w:val="283"/>
        <w:jc w:val="center"/>
      </w:trPr>
      <w:tc>
        <w:tcPr>
          <w:tcW w:w="1769" w:type="dxa"/>
          <w:vMerge w:val="restart"/>
          <w:vAlign w:val="center"/>
        </w:tcPr>
        <w:p w14:paraId="4E3394F3" w14:textId="77777777" w:rsidR="00AD3968" w:rsidRPr="00AD3968" w:rsidRDefault="00AD3968" w:rsidP="00AD3968">
          <w:pPr>
            <w:pStyle w:val="Header"/>
            <w:jc w:val="center"/>
            <w:rPr>
              <w:rFonts w:ascii="Times New Roman" w:hAnsi="Times New Roman"/>
              <w:sz w:val="20"/>
              <w:lang w:val="en-US"/>
            </w:rPr>
          </w:pPr>
          <w:r w:rsidRPr="00AD3968">
            <w:rPr>
              <w:rFonts w:ascii="Times New Roman" w:hAnsi="Times New Roman"/>
              <w:noProof/>
              <w:sz w:val="20"/>
              <w:lang w:val="en-US"/>
            </w:rPr>
            <w:drawing>
              <wp:inline distT="0" distB="0" distL="0" distR="0" wp14:anchorId="77BC149B" wp14:editId="056F86E8">
                <wp:extent cx="447040" cy="514350"/>
                <wp:effectExtent l="0" t="0" r="0" b="0"/>
                <wp:docPr id="379942278" name="Picture 379942278"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2" name="Picture 2" descr="cid:9082d0e03a6ee5c2f5ca5af3c20df3a5154886f8@zimbr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47040" cy="514350"/>
                        </a:xfrm>
                        <a:prstGeom prst="rect">
                          <a:avLst/>
                        </a:prstGeom>
                        <a:noFill/>
                        <a:ln>
                          <a:noFill/>
                        </a:ln>
                      </pic:spPr>
                    </pic:pic>
                  </a:graphicData>
                </a:graphic>
              </wp:inline>
            </w:drawing>
          </w:r>
        </w:p>
      </w:tc>
      <w:tc>
        <w:tcPr>
          <w:tcW w:w="6458" w:type="dxa"/>
          <w:vMerge w:val="restart"/>
          <w:vAlign w:val="center"/>
        </w:tcPr>
        <w:p w14:paraId="5974B421" w14:textId="77777777" w:rsidR="005779CE" w:rsidRDefault="003B006D" w:rsidP="00AD3968">
          <w:pPr>
            <w:pStyle w:val="Header"/>
            <w:tabs>
              <w:tab w:val="center" w:pos="108"/>
              <w:tab w:val="right" w:pos="9394"/>
            </w:tabs>
            <w:ind w:left="108"/>
            <w:jc w:val="center"/>
            <w:rPr>
              <w:rFonts w:ascii="Times New Roman" w:hAnsi="Times New Roman"/>
              <w:sz w:val="24"/>
              <w:szCs w:val="24"/>
              <w:lang w:val="it-IT"/>
            </w:rPr>
          </w:pPr>
          <w:r w:rsidRPr="005779CE">
            <w:rPr>
              <w:rFonts w:ascii="Times New Roman" w:hAnsi="Times New Roman"/>
              <w:sz w:val="24"/>
              <w:szCs w:val="24"/>
              <w:lang w:val="it-IT"/>
            </w:rPr>
            <w:t xml:space="preserve">Programele de întreținere pentru aeronave încadrate la </w:t>
          </w:r>
        </w:p>
        <w:p w14:paraId="36672F51" w14:textId="4BF38CFD" w:rsidR="00AD3968" w:rsidRPr="005779CE" w:rsidRDefault="003B006D" w:rsidP="00AD3968">
          <w:pPr>
            <w:pStyle w:val="Header"/>
            <w:tabs>
              <w:tab w:val="center" w:pos="108"/>
              <w:tab w:val="right" w:pos="9394"/>
            </w:tabs>
            <w:ind w:left="108"/>
            <w:jc w:val="center"/>
            <w:rPr>
              <w:rFonts w:ascii="Times New Roman" w:hAnsi="Times New Roman"/>
              <w:bCs/>
              <w:sz w:val="24"/>
              <w:szCs w:val="24"/>
            </w:rPr>
          </w:pPr>
          <w:r w:rsidRPr="005779CE">
            <w:rPr>
              <w:rFonts w:ascii="Times New Roman" w:hAnsi="Times New Roman"/>
              <w:sz w:val="24"/>
              <w:szCs w:val="24"/>
              <w:lang w:val="it-IT"/>
            </w:rPr>
            <w:t>Partea ML</w:t>
          </w:r>
        </w:p>
      </w:tc>
      <w:tc>
        <w:tcPr>
          <w:tcW w:w="1696" w:type="dxa"/>
          <w:tcBorders>
            <w:bottom w:val="single" w:sz="4" w:space="0" w:color="auto"/>
          </w:tcBorders>
          <w:vAlign w:val="center"/>
        </w:tcPr>
        <w:p w14:paraId="2F8F058D" w14:textId="77777777" w:rsidR="00AD3968" w:rsidRPr="00AD3968" w:rsidRDefault="00AD3968" w:rsidP="00AD3968">
          <w:pPr>
            <w:pStyle w:val="Header"/>
            <w:jc w:val="center"/>
            <w:rPr>
              <w:rFonts w:ascii="Times New Roman" w:hAnsi="Times New Roman"/>
              <w:sz w:val="20"/>
              <w:lang w:val="en-US"/>
            </w:rPr>
          </w:pPr>
          <w:r w:rsidRPr="00AD3968">
            <w:rPr>
              <w:rFonts w:ascii="Times New Roman" w:hAnsi="Times New Roman"/>
              <w:sz w:val="20"/>
              <w:lang w:val="en-US"/>
            </w:rPr>
            <w:t>AAC</w:t>
          </w:r>
        </w:p>
      </w:tc>
    </w:tr>
    <w:tr w:rsidR="00AD3968" w:rsidRPr="00AD3968" w14:paraId="55D89456" w14:textId="77777777" w:rsidTr="004709E2">
      <w:trPr>
        <w:trHeight w:val="283"/>
        <w:jc w:val="center"/>
      </w:trPr>
      <w:tc>
        <w:tcPr>
          <w:tcW w:w="1769" w:type="dxa"/>
          <w:vMerge/>
          <w:vAlign w:val="center"/>
        </w:tcPr>
        <w:p w14:paraId="29915FE7" w14:textId="77777777" w:rsidR="00AD3968" w:rsidRPr="00AD3968" w:rsidRDefault="00AD3968" w:rsidP="00AD3968">
          <w:pPr>
            <w:pStyle w:val="Header"/>
            <w:jc w:val="center"/>
            <w:rPr>
              <w:rFonts w:ascii="Times New Roman" w:hAnsi="Times New Roman"/>
              <w:sz w:val="20"/>
              <w:lang w:val="en-US"/>
            </w:rPr>
          </w:pPr>
        </w:p>
      </w:tc>
      <w:tc>
        <w:tcPr>
          <w:tcW w:w="6458" w:type="dxa"/>
          <w:vMerge/>
          <w:vAlign w:val="center"/>
        </w:tcPr>
        <w:p w14:paraId="4918DFEF" w14:textId="77777777" w:rsidR="00AD3968" w:rsidRPr="00AD3968" w:rsidRDefault="00AD3968" w:rsidP="00AD3968">
          <w:pPr>
            <w:pStyle w:val="Header"/>
            <w:jc w:val="center"/>
            <w:rPr>
              <w:rFonts w:ascii="Times New Roman" w:hAnsi="Times New Roman"/>
              <w:sz w:val="20"/>
              <w:lang w:val="en-US"/>
            </w:rPr>
          </w:pPr>
        </w:p>
      </w:tc>
      <w:tc>
        <w:tcPr>
          <w:tcW w:w="1696" w:type="dxa"/>
          <w:tcBorders>
            <w:top w:val="single" w:sz="4" w:space="0" w:color="auto"/>
            <w:bottom w:val="single" w:sz="4" w:space="0" w:color="auto"/>
          </w:tcBorders>
          <w:vAlign w:val="center"/>
        </w:tcPr>
        <w:p w14:paraId="5A53A472" w14:textId="70431073" w:rsidR="00AD3968" w:rsidRPr="00AD3968" w:rsidRDefault="003B006D" w:rsidP="003B006D">
          <w:pPr>
            <w:pStyle w:val="Header"/>
            <w:jc w:val="center"/>
            <w:rPr>
              <w:rFonts w:ascii="Times New Roman" w:hAnsi="Times New Roman"/>
              <w:sz w:val="20"/>
              <w:lang w:val="en-US"/>
            </w:rPr>
          </w:pPr>
          <w:r w:rsidRPr="003B006D">
            <w:rPr>
              <w:rFonts w:ascii="Times New Roman" w:hAnsi="Times New Roman"/>
              <w:sz w:val="20"/>
              <w:lang w:val="en-US"/>
            </w:rPr>
            <w:t>PIA</w:t>
          </w:r>
          <w:r w:rsidR="002E6053">
            <w:rPr>
              <w:rFonts w:ascii="Times New Roman" w:hAnsi="Times New Roman"/>
              <w:sz w:val="20"/>
              <w:lang w:val="en-US"/>
            </w:rPr>
            <w:t>C-</w:t>
          </w:r>
          <w:r w:rsidRPr="003B006D">
            <w:rPr>
              <w:rFonts w:ascii="Times New Roman" w:hAnsi="Times New Roman"/>
              <w:sz w:val="20"/>
              <w:lang w:val="en-US"/>
            </w:rPr>
            <w:t>AW-MPML</w:t>
          </w:r>
        </w:p>
      </w:tc>
    </w:tr>
    <w:tr w:rsidR="00AD3968" w:rsidRPr="00AD3968" w14:paraId="5AC94DD7" w14:textId="77777777" w:rsidTr="004709E2">
      <w:trPr>
        <w:trHeight w:val="283"/>
        <w:jc w:val="center"/>
      </w:trPr>
      <w:tc>
        <w:tcPr>
          <w:tcW w:w="1769" w:type="dxa"/>
          <w:vMerge/>
          <w:vAlign w:val="center"/>
        </w:tcPr>
        <w:p w14:paraId="70BF88CC" w14:textId="77777777" w:rsidR="00AD3968" w:rsidRPr="00AD3968" w:rsidRDefault="00AD3968" w:rsidP="00AD3968">
          <w:pPr>
            <w:pStyle w:val="Header"/>
            <w:jc w:val="center"/>
            <w:rPr>
              <w:rFonts w:ascii="Times New Roman" w:hAnsi="Times New Roman"/>
              <w:sz w:val="20"/>
              <w:lang w:val="en-US"/>
            </w:rPr>
          </w:pPr>
        </w:p>
      </w:tc>
      <w:tc>
        <w:tcPr>
          <w:tcW w:w="6458" w:type="dxa"/>
          <w:vMerge/>
          <w:vAlign w:val="center"/>
        </w:tcPr>
        <w:p w14:paraId="7EEFE6FA" w14:textId="77777777" w:rsidR="00AD3968" w:rsidRPr="00AD3968" w:rsidRDefault="00AD3968" w:rsidP="00AD3968">
          <w:pPr>
            <w:pStyle w:val="Header"/>
            <w:jc w:val="center"/>
            <w:rPr>
              <w:rFonts w:ascii="Times New Roman" w:hAnsi="Times New Roman"/>
              <w:sz w:val="20"/>
              <w:lang w:val="en-US"/>
            </w:rPr>
          </w:pPr>
        </w:p>
      </w:tc>
      <w:tc>
        <w:tcPr>
          <w:tcW w:w="1696" w:type="dxa"/>
          <w:tcBorders>
            <w:top w:val="single" w:sz="4" w:space="0" w:color="auto"/>
          </w:tcBorders>
          <w:vAlign w:val="center"/>
        </w:tcPr>
        <w:p w14:paraId="547D022D" w14:textId="77777777" w:rsidR="00AD3968" w:rsidRPr="00AD3968" w:rsidRDefault="00AD3968" w:rsidP="00AD3968">
          <w:pPr>
            <w:pStyle w:val="Header"/>
            <w:jc w:val="center"/>
            <w:rPr>
              <w:rFonts w:ascii="Times New Roman" w:hAnsi="Times New Roman"/>
              <w:sz w:val="20"/>
              <w:lang w:val="en-US"/>
            </w:rPr>
          </w:pPr>
          <w:r w:rsidRPr="00AD3968">
            <w:rPr>
              <w:rFonts w:ascii="Times New Roman" w:hAnsi="Times New Roman"/>
              <w:sz w:val="20"/>
              <w:lang w:val="en-US"/>
            </w:rPr>
            <w:fldChar w:fldCharType="begin"/>
          </w:r>
          <w:r w:rsidRPr="00AD3968">
            <w:rPr>
              <w:rFonts w:ascii="Times New Roman" w:hAnsi="Times New Roman"/>
              <w:sz w:val="20"/>
              <w:lang w:val="en-US"/>
            </w:rPr>
            <w:instrText xml:space="preserve"> PAGE   \* MERGEFORMAT </w:instrText>
          </w:r>
          <w:r w:rsidRPr="00AD3968">
            <w:rPr>
              <w:rFonts w:ascii="Times New Roman" w:hAnsi="Times New Roman"/>
              <w:sz w:val="20"/>
              <w:lang w:val="en-US"/>
            </w:rPr>
            <w:fldChar w:fldCharType="separate"/>
          </w:r>
          <w:r w:rsidRPr="00AD3968">
            <w:rPr>
              <w:rFonts w:ascii="Times New Roman" w:hAnsi="Times New Roman"/>
              <w:noProof/>
              <w:sz w:val="20"/>
              <w:lang w:val="en-US"/>
            </w:rPr>
            <w:t>1</w:t>
          </w:r>
          <w:r w:rsidRPr="00AD3968">
            <w:rPr>
              <w:rFonts w:ascii="Times New Roman" w:hAnsi="Times New Roman"/>
              <w:noProof/>
              <w:sz w:val="20"/>
              <w:lang w:val="en-US"/>
            </w:rPr>
            <w:fldChar w:fldCharType="end"/>
          </w:r>
        </w:p>
      </w:tc>
    </w:tr>
  </w:tbl>
  <w:p w14:paraId="414C5117" w14:textId="77777777" w:rsidR="00D00AE1" w:rsidRPr="00AD3968" w:rsidRDefault="00D00AE1" w:rsidP="00AD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BF7"/>
    <w:multiLevelType w:val="hybridMultilevel"/>
    <w:tmpl w:val="BB5EBE5E"/>
    <w:lvl w:ilvl="0" w:tplc="36D880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6A68A9"/>
    <w:multiLevelType w:val="multilevel"/>
    <w:tmpl w:val="43FA4FDE"/>
    <w:lvl w:ilvl="0">
      <w:start w:val="1"/>
      <w:numFmt w:val="decimal"/>
      <w:lvlText w:val="%1."/>
      <w:lvlJc w:val="left"/>
      <w:pPr>
        <w:ind w:left="390" w:hanging="390"/>
      </w:pPr>
      <w:rPr>
        <w:rFonts w:hint="default"/>
        <w:sz w:val="24"/>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ascii="Times New Roman" w:hAnsi="Times New Roman" w:cs="Times New Roman" w:hint="default"/>
        <w:b w:val="0"/>
        <w:bCs/>
        <w:sz w:val="24"/>
      </w:rPr>
    </w:lvl>
    <w:lvl w:ilvl="3">
      <w:start w:val="1"/>
      <w:numFmt w:val="decimal"/>
      <w:lvlText w:val="%1.%2.%3.%4."/>
      <w:lvlJc w:val="left"/>
      <w:pPr>
        <w:ind w:left="1080" w:hanging="1080"/>
      </w:pPr>
      <w:rPr>
        <w:rFonts w:hint="default"/>
        <w:b w:val="0"/>
        <w:bCs/>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12CB2066"/>
    <w:multiLevelType w:val="hybridMultilevel"/>
    <w:tmpl w:val="B1F21EDE"/>
    <w:lvl w:ilvl="0" w:tplc="D0001F42">
      <w:start w:val="1"/>
      <w:numFmt w:val="decimal"/>
      <w:lvlText w:val="(%1)"/>
      <w:lvlJc w:val="left"/>
      <w:pPr>
        <w:ind w:left="914" w:hanging="63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79976AA"/>
    <w:multiLevelType w:val="multilevel"/>
    <w:tmpl w:val="46C6753A"/>
    <w:lvl w:ilvl="0">
      <w:start w:val="1"/>
      <w:numFmt w:val="decimal"/>
      <w:lvlText w:val="%1."/>
      <w:lvlJc w:val="left"/>
      <w:pPr>
        <w:ind w:left="390" w:hanging="390"/>
      </w:pPr>
      <w:rPr>
        <w:rFonts w:hint="default"/>
        <w:sz w:val="24"/>
      </w:rPr>
    </w:lvl>
    <w:lvl w:ilvl="1">
      <w:start w:val="2"/>
      <w:numFmt w:val="decimal"/>
      <w:lvlText w:val="%1.4."/>
      <w:lvlJc w:val="left"/>
      <w:pPr>
        <w:ind w:left="720" w:hanging="720"/>
      </w:pPr>
      <w:rPr>
        <w:rFonts w:hint="default"/>
        <w:sz w:val="24"/>
        <w:szCs w:val="24"/>
      </w:rPr>
    </w:lvl>
    <w:lvl w:ilvl="2">
      <w:start w:val="1"/>
      <w:numFmt w:val="decimal"/>
      <w:lvlText w:val="%1.5.%3."/>
      <w:lvlJc w:val="left"/>
      <w:pPr>
        <w:ind w:left="720" w:hanging="720"/>
      </w:pPr>
      <w:rPr>
        <w:rFonts w:hint="default"/>
        <w:b w:val="0"/>
        <w:bCs/>
        <w:sz w:val="24"/>
      </w:rPr>
    </w:lvl>
    <w:lvl w:ilvl="3">
      <w:numFmt w:val="decimal"/>
      <w:lvlText w:val="%1.%2.%3.%4."/>
      <w:lvlJc w:val="left"/>
      <w:pPr>
        <w:ind w:left="1080" w:hanging="1080"/>
      </w:pPr>
      <w:rPr>
        <w:rFonts w:hint="default"/>
        <w:b w:val="0"/>
        <w:bCs/>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7F94DE3"/>
    <w:multiLevelType w:val="hybridMultilevel"/>
    <w:tmpl w:val="CFCE9536"/>
    <w:lvl w:ilvl="0" w:tplc="0809000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2E4308A9"/>
    <w:multiLevelType w:val="hybridMultilevel"/>
    <w:tmpl w:val="1402DDE6"/>
    <w:lvl w:ilvl="0" w:tplc="4B882A1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190BF7"/>
    <w:multiLevelType w:val="multilevel"/>
    <w:tmpl w:val="A14AFB0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2149" w:hanging="720"/>
      </w:pPr>
      <w:rPr>
        <w:rFonts w:ascii="Times New Roman" w:hAnsi="Times New Roman" w:cs="Times New Roman" w:hint="default"/>
        <w:sz w:val="24"/>
      </w:rPr>
    </w:lvl>
    <w:lvl w:ilvl="2">
      <w:start w:val="1"/>
      <w:numFmt w:val="decimal"/>
      <w:lvlText w:val="%1.%2.%3."/>
      <w:lvlJc w:val="left"/>
      <w:pPr>
        <w:ind w:left="3578" w:hanging="720"/>
      </w:pPr>
      <w:rPr>
        <w:rFonts w:ascii="Times New Roman" w:hAnsi="Times New Roman" w:cs="Times New Roman" w:hint="default"/>
        <w:sz w:val="24"/>
      </w:rPr>
    </w:lvl>
    <w:lvl w:ilvl="3">
      <w:start w:val="1"/>
      <w:numFmt w:val="decimal"/>
      <w:lvlText w:val="%1.%2.%3.%4."/>
      <w:lvlJc w:val="left"/>
      <w:pPr>
        <w:ind w:left="5367" w:hanging="1080"/>
      </w:pPr>
      <w:rPr>
        <w:rFonts w:ascii="Times New Roman" w:hAnsi="Times New Roman" w:cs="Times New Roman" w:hint="default"/>
        <w:sz w:val="24"/>
      </w:rPr>
    </w:lvl>
    <w:lvl w:ilvl="4">
      <w:start w:val="1"/>
      <w:numFmt w:val="decimal"/>
      <w:lvlText w:val="%1.%2.%3.%4.%5."/>
      <w:lvlJc w:val="left"/>
      <w:pPr>
        <w:ind w:left="6796" w:hanging="1080"/>
      </w:pPr>
      <w:rPr>
        <w:rFonts w:ascii="Times New Roman" w:hAnsi="Times New Roman" w:cs="Times New Roman" w:hint="default"/>
        <w:sz w:val="24"/>
      </w:rPr>
    </w:lvl>
    <w:lvl w:ilvl="5">
      <w:start w:val="1"/>
      <w:numFmt w:val="decimal"/>
      <w:lvlText w:val="%1.%2.%3.%4.%5.%6."/>
      <w:lvlJc w:val="left"/>
      <w:pPr>
        <w:ind w:left="8585" w:hanging="1440"/>
      </w:pPr>
      <w:rPr>
        <w:rFonts w:ascii="Times New Roman" w:hAnsi="Times New Roman" w:cs="Times New Roman" w:hint="default"/>
        <w:sz w:val="24"/>
      </w:rPr>
    </w:lvl>
    <w:lvl w:ilvl="6">
      <w:start w:val="1"/>
      <w:numFmt w:val="decimal"/>
      <w:lvlText w:val="%1.%2.%3.%4.%5.%6.%7."/>
      <w:lvlJc w:val="left"/>
      <w:pPr>
        <w:ind w:left="10014" w:hanging="1440"/>
      </w:pPr>
      <w:rPr>
        <w:rFonts w:ascii="Times New Roman" w:hAnsi="Times New Roman" w:cs="Times New Roman" w:hint="default"/>
        <w:sz w:val="24"/>
      </w:rPr>
    </w:lvl>
    <w:lvl w:ilvl="7">
      <w:start w:val="1"/>
      <w:numFmt w:val="decimal"/>
      <w:lvlText w:val="%1.%2.%3.%4.%5.%6.%7.%8."/>
      <w:lvlJc w:val="left"/>
      <w:pPr>
        <w:ind w:left="11803" w:hanging="1800"/>
      </w:pPr>
      <w:rPr>
        <w:rFonts w:ascii="Times New Roman" w:hAnsi="Times New Roman" w:cs="Times New Roman" w:hint="default"/>
        <w:sz w:val="24"/>
      </w:rPr>
    </w:lvl>
    <w:lvl w:ilvl="8">
      <w:start w:val="1"/>
      <w:numFmt w:val="decimal"/>
      <w:lvlText w:val="%1.%2.%3.%4.%5.%6.%7.%8.%9."/>
      <w:lvlJc w:val="left"/>
      <w:pPr>
        <w:ind w:left="13232" w:hanging="1800"/>
      </w:pPr>
      <w:rPr>
        <w:rFonts w:ascii="Times New Roman" w:hAnsi="Times New Roman" w:cs="Times New Roman" w:hint="default"/>
        <w:sz w:val="24"/>
      </w:rPr>
    </w:lvl>
  </w:abstractNum>
  <w:abstractNum w:abstractNumId="7" w15:restartNumberingAfterBreak="0">
    <w:nsid w:val="37382B8F"/>
    <w:multiLevelType w:val="multilevel"/>
    <w:tmpl w:val="BF8279E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511AE8"/>
    <w:multiLevelType w:val="multilevel"/>
    <w:tmpl w:val="99B2E81E"/>
    <w:lvl w:ilvl="0">
      <w:start w:val="1"/>
      <w:numFmt w:val="decimal"/>
      <w:lvlText w:val="%1"/>
      <w:lvlJc w:val="left"/>
      <w:pPr>
        <w:ind w:left="570" w:hanging="570"/>
      </w:pPr>
      <w:rPr>
        <w:rFonts w:hint="default"/>
      </w:rPr>
    </w:lvl>
    <w:lvl w:ilvl="1">
      <w:start w:val="1"/>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53AC4785"/>
    <w:multiLevelType w:val="multilevel"/>
    <w:tmpl w:val="8B7812BA"/>
    <w:lvl w:ilvl="0">
      <w:start w:val="1"/>
      <w:numFmt w:val="decimal"/>
      <w:lvlText w:val="%1."/>
      <w:lvlJc w:val="left"/>
      <w:pPr>
        <w:ind w:left="450" w:hanging="450"/>
      </w:pPr>
      <w:rPr>
        <w:rFonts w:hint="default"/>
        <w:sz w:val="24"/>
        <w:szCs w:val="24"/>
      </w:rPr>
    </w:lvl>
    <w:lvl w:ilvl="1">
      <w:start w:val="1"/>
      <w:numFmt w:val="decimal"/>
      <w:lvlText w:val="%1.%2."/>
      <w:lvlJc w:val="left"/>
      <w:pPr>
        <w:ind w:left="450" w:hanging="450"/>
      </w:pPr>
      <w:rPr>
        <w:rFonts w:ascii="Times New Roman" w:hAnsi="Times New Roman" w:cs="Times New Roman" w:hint="default"/>
        <w:b/>
        <w:bCs w:val="0"/>
      </w:rPr>
    </w:lvl>
    <w:lvl w:ilvl="2">
      <w:start w:val="1"/>
      <w:numFmt w:val="decimal"/>
      <w:lvlText w:val="%1.%2.%3."/>
      <w:lvlJc w:val="left"/>
      <w:pPr>
        <w:ind w:left="720" w:hanging="720"/>
      </w:pPr>
      <w:rPr>
        <w:rFonts w:ascii="Times New Roman" w:hAnsi="Times New Roman" w:cs="Times New Roman" w:hint="default"/>
        <w:b w:val="0"/>
        <w:bCs w:val="0"/>
        <w:color w:val="auto"/>
        <w:lang w:val="ro-RO"/>
      </w:rPr>
    </w:lvl>
    <w:lvl w:ilvl="3">
      <w:start w:val="1"/>
      <w:numFmt w:val="decimal"/>
      <w:lvlText w:val="%1.%2.%3.%4."/>
      <w:lvlJc w:val="left"/>
      <w:pPr>
        <w:ind w:left="720" w:hanging="720"/>
      </w:pPr>
      <w:rPr>
        <w:rFonts w:hint="default"/>
        <w:i w:val="0"/>
        <w:i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097528"/>
    <w:multiLevelType w:val="hybridMultilevel"/>
    <w:tmpl w:val="A3BE633C"/>
    <w:lvl w:ilvl="0" w:tplc="A8961B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E0110F"/>
    <w:multiLevelType w:val="multilevel"/>
    <w:tmpl w:val="AA5C103C"/>
    <w:lvl w:ilvl="0">
      <w:start w:val="1"/>
      <w:numFmt w:val="decimal"/>
      <w:lvlText w:val="%1."/>
      <w:lvlJc w:val="left"/>
      <w:pPr>
        <w:ind w:left="390" w:hanging="390"/>
      </w:pPr>
      <w:rPr>
        <w:rFonts w:hint="default"/>
        <w:sz w:val="24"/>
      </w:rPr>
    </w:lvl>
    <w:lvl w:ilvl="1">
      <w:start w:val="2"/>
      <w:numFmt w:val="decimal"/>
      <w:lvlText w:val="%1.4."/>
      <w:lvlJc w:val="left"/>
      <w:pPr>
        <w:ind w:left="720" w:hanging="720"/>
      </w:pPr>
      <w:rPr>
        <w:rFonts w:hint="default"/>
        <w:sz w:val="24"/>
        <w:szCs w:val="24"/>
      </w:rPr>
    </w:lvl>
    <w:lvl w:ilvl="2">
      <w:start w:val="1"/>
      <w:numFmt w:val="decimal"/>
      <w:lvlText w:val="%1.4.%3."/>
      <w:lvlJc w:val="left"/>
      <w:pPr>
        <w:ind w:left="720" w:hanging="720"/>
      </w:pPr>
      <w:rPr>
        <w:rFonts w:hint="default"/>
        <w:b w:val="0"/>
        <w:bCs/>
        <w:sz w:val="24"/>
      </w:rPr>
    </w:lvl>
    <w:lvl w:ilvl="3">
      <w:numFmt w:val="decimal"/>
      <w:lvlText w:val="%1.%2.%3.%4."/>
      <w:lvlJc w:val="left"/>
      <w:pPr>
        <w:ind w:left="1080" w:hanging="1080"/>
      </w:pPr>
      <w:rPr>
        <w:rFonts w:hint="default"/>
        <w:b w:val="0"/>
        <w:bCs/>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64F55FF3"/>
    <w:multiLevelType w:val="hybridMultilevel"/>
    <w:tmpl w:val="F53ED7DA"/>
    <w:lvl w:ilvl="0" w:tplc="A8961BC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765B498A"/>
    <w:multiLevelType w:val="hybridMultilevel"/>
    <w:tmpl w:val="CA90A8EC"/>
    <w:lvl w:ilvl="0" w:tplc="A8961B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2553986">
    <w:abstractNumId w:val="12"/>
  </w:num>
  <w:num w:numId="2" w16cid:durableId="1007296150">
    <w:abstractNumId w:val="8"/>
  </w:num>
  <w:num w:numId="3" w16cid:durableId="63454716">
    <w:abstractNumId w:val="6"/>
  </w:num>
  <w:num w:numId="4" w16cid:durableId="780874892">
    <w:abstractNumId w:val="1"/>
  </w:num>
  <w:num w:numId="5" w16cid:durableId="950941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412161">
    <w:abstractNumId w:val="13"/>
  </w:num>
  <w:num w:numId="7" w16cid:durableId="1372338961">
    <w:abstractNumId w:val="2"/>
  </w:num>
  <w:num w:numId="8" w16cid:durableId="431778985">
    <w:abstractNumId w:val="10"/>
  </w:num>
  <w:num w:numId="9" w16cid:durableId="812479511">
    <w:abstractNumId w:val="4"/>
  </w:num>
  <w:num w:numId="10" w16cid:durableId="1892766910">
    <w:abstractNumId w:val="9"/>
  </w:num>
  <w:num w:numId="11" w16cid:durableId="15010633">
    <w:abstractNumId w:val="5"/>
  </w:num>
  <w:num w:numId="12" w16cid:durableId="1367827825">
    <w:abstractNumId w:val="0"/>
  </w:num>
  <w:num w:numId="13" w16cid:durableId="1972633799">
    <w:abstractNumId w:val="7"/>
  </w:num>
  <w:num w:numId="14" w16cid:durableId="1982345794">
    <w:abstractNumId w:val="11"/>
  </w:num>
  <w:num w:numId="15" w16cid:durableId="448285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85"/>
    <w:rsid w:val="000006D5"/>
    <w:rsid w:val="00005E6A"/>
    <w:rsid w:val="00026221"/>
    <w:rsid w:val="00043F34"/>
    <w:rsid w:val="000526CD"/>
    <w:rsid w:val="000608A8"/>
    <w:rsid w:val="000674CD"/>
    <w:rsid w:val="00070B89"/>
    <w:rsid w:val="000746B1"/>
    <w:rsid w:val="00076B45"/>
    <w:rsid w:val="00085674"/>
    <w:rsid w:val="00086669"/>
    <w:rsid w:val="00094643"/>
    <w:rsid w:val="00094954"/>
    <w:rsid w:val="000A5D42"/>
    <w:rsid w:val="000C0BF1"/>
    <w:rsid w:val="000C5B33"/>
    <w:rsid w:val="000D3710"/>
    <w:rsid w:val="000E4645"/>
    <w:rsid w:val="000F0824"/>
    <w:rsid w:val="000F0B26"/>
    <w:rsid w:val="0010530C"/>
    <w:rsid w:val="00106598"/>
    <w:rsid w:val="00122FF8"/>
    <w:rsid w:val="00126420"/>
    <w:rsid w:val="00131872"/>
    <w:rsid w:val="00136510"/>
    <w:rsid w:val="00137642"/>
    <w:rsid w:val="00144A76"/>
    <w:rsid w:val="00146605"/>
    <w:rsid w:val="0015146E"/>
    <w:rsid w:val="00152E10"/>
    <w:rsid w:val="00167FD2"/>
    <w:rsid w:val="00177C4D"/>
    <w:rsid w:val="001832B0"/>
    <w:rsid w:val="00185C31"/>
    <w:rsid w:val="001924E9"/>
    <w:rsid w:val="001967C6"/>
    <w:rsid w:val="001A56E0"/>
    <w:rsid w:val="001B512B"/>
    <w:rsid w:val="001B5B9C"/>
    <w:rsid w:val="001C120C"/>
    <w:rsid w:val="001D7AD7"/>
    <w:rsid w:val="00201765"/>
    <w:rsid w:val="002023B1"/>
    <w:rsid w:val="0020440A"/>
    <w:rsid w:val="00210641"/>
    <w:rsid w:val="00221277"/>
    <w:rsid w:val="00223B10"/>
    <w:rsid w:val="00224271"/>
    <w:rsid w:val="0023168C"/>
    <w:rsid w:val="0026657F"/>
    <w:rsid w:val="00273B96"/>
    <w:rsid w:val="002825D1"/>
    <w:rsid w:val="00285503"/>
    <w:rsid w:val="002945E5"/>
    <w:rsid w:val="002A0C04"/>
    <w:rsid w:val="002B0AC9"/>
    <w:rsid w:val="002C2A5C"/>
    <w:rsid w:val="002C3C5E"/>
    <w:rsid w:val="002D47D9"/>
    <w:rsid w:val="002D6988"/>
    <w:rsid w:val="002E4CF7"/>
    <w:rsid w:val="002E6053"/>
    <w:rsid w:val="002F414B"/>
    <w:rsid w:val="00300CB0"/>
    <w:rsid w:val="0030202A"/>
    <w:rsid w:val="00303281"/>
    <w:rsid w:val="003064A6"/>
    <w:rsid w:val="003068B3"/>
    <w:rsid w:val="00310692"/>
    <w:rsid w:val="00312EE5"/>
    <w:rsid w:val="00321390"/>
    <w:rsid w:val="00323BE9"/>
    <w:rsid w:val="00332C12"/>
    <w:rsid w:val="003341B8"/>
    <w:rsid w:val="00341E50"/>
    <w:rsid w:val="003441B3"/>
    <w:rsid w:val="003468F3"/>
    <w:rsid w:val="0036688F"/>
    <w:rsid w:val="00386D58"/>
    <w:rsid w:val="003A04F7"/>
    <w:rsid w:val="003A680F"/>
    <w:rsid w:val="003B006D"/>
    <w:rsid w:val="003B0265"/>
    <w:rsid w:val="003B5E3E"/>
    <w:rsid w:val="003B7D4B"/>
    <w:rsid w:val="003C0663"/>
    <w:rsid w:val="003C48A6"/>
    <w:rsid w:val="003C74B4"/>
    <w:rsid w:val="003F121D"/>
    <w:rsid w:val="003F419B"/>
    <w:rsid w:val="00442472"/>
    <w:rsid w:val="004436A2"/>
    <w:rsid w:val="0044736F"/>
    <w:rsid w:val="00465F9B"/>
    <w:rsid w:val="0047426D"/>
    <w:rsid w:val="00486FD4"/>
    <w:rsid w:val="004A0DBF"/>
    <w:rsid w:val="004B2F19"/>
    <w:rsid w:val="004B3E19"/>
    <w:rsid w:val="004D174B"/>
    <w:rsid w:val="004D20A4"/>
    <w:rsid w:val="004E799C"/>
    <w:rsid w:val="004F2FC6"/>
    <w:rsid w:val="004F5CC9"/>
    <w:rsid w:val="005126A1"/>
    <w:rsid w:val="0051387C"/>
    <w:rsid w:val="0051423C"/>
    <w:rsid w:val="0052159C"/>
    <w:rsid w:val="0054015E"/>
    <w:rsid w:val="005621CE"/>
    <w:rsid w:val="00570A7F"/>
    <w:rsid w:val="005779CE"/>
    <w:rsid w:val="00577B2B"/>
    <w:rsid w:val="00587CEF"/>
    <w:rsid w:val="00587EA8"/>
    <w:rsid w:val="00597A80"/>
    <w:rsid w:val="005A1256"/>
    <w:rsid w:val="005A3BE5"/>
    <w:rsid w:val="005B086F"/>
    <w:rsid w:val="005C0C85"/>
    <w:rsid w:val="005D113B"/>
    <w:rsid w:val="005D5B10"/>
    <w:rsid w:val="005E183F"/>
    <w:rsid w:val="005E6CF3"/>
    <w:rsid w:val="005F2D07"/>
    <w:rsid w:val="005F384A"/>
    <w:rsid w:val="005F5D33"/>
    <w:rsid w:val="006042B9"/>
    <w:rsid w:val="006056EB"/>
    <w:rsid w:val="00614C5C"/>
    <w:rsid w:val="0061547E"/>
    <w:rsid w:val="006169F2"/>
    <w:rsid w:val="00626EED"/>
    <w:rsid w:val="006307BD"/>
    <w:rsid w:val="006425DB"/>
    <w:rsid w:val="00644EBD"/>
    <w:rsid w:val="00647CDF"/>
    <w:rsid w:val="00672F5E"/>
    <w:rsid w:val="00674720"/>
    <w:rsid w:val="00683EFB"/>
    <w:rsid w:val="00695C1E"/>
    <w:rsid w:val="006A7167"/>
    <w:rsid w:val="006B1EB2"/>
    <w:rsid w:val="006D4B73"/>
    <w:rsid w:val="006E72E5"/>
    <w:rsid w:val="00715600"/>
    <w:rsid w:val="00717E2A"/>
    <w:rsid w:val="007221CD"/>
    <w:rsid w:val="0072792E"/>
    <w:rsid w:val="00753DB8"/>
    <w:rsid w:val="0076313F"/>
    <w:rsid w:val="0076316B"/>
    <w:rsid w:val="00763172"/>
    <w:rsid w:val="007744EF"/>
    <w:rsid w:val="007878B1"/>
    <w:rsid w:val="00787B2F"/>
    <w:rsid w:val="007C6796"/>
    <w:rsid w:val="007E2C40"/>
    <w:rsid w:val="00800875"/>
    <w:rsid w:val="00805252"/>
    <w:rsid w:val="00812B20"/>
    <w:rsid w:val="00826A25"/>
    <w:rsid w:val="008339E7"/>
    <w:rsid w:val="008435AB"/>
    <w:rsid w:val="008634C8"/>
    <w:rsid w:val="00872155"/>
    <w:rsid w:val="008763BD"/>
    <w:rsid w:val="00886EB1"/>
    <w:rsid w:val="008B098F"/>
    <w:rsid w:val="008B47F2"/>
    <w:rsid w:val="008C48E1"/>
    <w:rsid w:val="008C7419"/>
    <w:rsid w:val="008D007B"/>
    <w:rsid w:val="008D6DB4"/>
    <w:rsid w:val="00904FC1"/>
    <w:rsid w:val="009065E0"/>
    <w:rsid w:val="0092344A"/>
    <w:rsid w:val="009341F3"/>
    <w:rsid w:val="00942AC2"/>
    <w:rsid w:val="00947A15"/>
    <w:rsid w:val="009505B9"/>
    <w:rsid w:val="009541EC"/>
    <w:rsid w:val="00956222"/>
    <w:rsid w:val="0096222D"/>
    <w:rsid w:val="00967A35"/>
    <w:rsid w:val="00970E75"/>
    <w:rsid w:val="00972708"/>
    <w:rsid w:val="0098089E"/>
    <w:rsid w:val="00990CFB"/>
    <w:rsid w:val="009935D9"/>
    <w:rsid w:val="009A5B10"/>
    <w:rsid w:val="009B340B"/>
    <w:rsid w:val="009C0E01"/>
    <w:rsid w:val="009C5F7D"/>
    <w:rsid w:val="009C73B1"/>
    <w:rsid w:val="009D13B0"/>
    <w:rsid w:val="009E0315"/>
    <w:rsid w:val="009F1B6C"/>
    <w:rsid w:val="009F3BFA"/>
    <w:rsid w:val="00A008EB"/>
    <w:rsid w:val="00A01CDB"/>
    <w:rsid w:val="00A07FCE"/>
    <w:rsid w:val="00A1431A"/>
    <w:rsid w:val="00A2371F"/>
    <w:rsid w:val="00A37C7F"/>
    <w:rsid w:val="00A46490"/>
    <w:rsid w:val="00A4660C"/>
    <w:rsid w:val="00A53ABF"/>
    <w:rsid w:val="00A54DE0"/>
    <w:rsid w:val="00A56E45"/>
    <w:rsid w:val="00A65049"/>
    <w:rsid w:val="00A71327"/>
    <w:rsid w:val="00A81284"/>
    <w:rsid w:val="00A818A9"/>
    <w:rsid w:val="00A93405"/>
    <w:rsid w:val="00A93F64"/>
    <w:rsid w:val="00A95972"/>
    <w:rsid w:val="00AB65F0"/>
    <w:rsid w:val="00AB79DA"/>
    <w:rsid w:val="00AC7158"/>
    <w:rsid w:val="00AD17A0"/>
    <w:rsid w:val="00AD3968"/>
    <w:rsid w:val="00AD64BA"/>
    <w:rsid w:val="00AE1A7B"/>
    <w:rsid w:val="00AF16EE"/>
    <w:rsid w:val="00AF3CBD"/>
    <w:rsid w:val="00AF639D"/>
    <w:rsid w:val="00AF74DB"/>
    <w:rsid w:val="00B00A41"/>
    <w:rsid w:val="00B025CF"/>
    <w:rsid w:val="00B21066"/>
    <w:rsid w:val="00B240E2"/>
    <w:rsid w:val="00B2414E"/>
    <w:rsid w:val="00B24385"/>
    <w:rsid w:val="00B34346"/>
    <w:rsid w:val="00B461EF"/>
    <w:rsid w:val="00B51C08"/>
    <w:rsid w:val="00B638F0"/>
    <w:rsid w:val="00B72BA4"/>
    <w:rsid w:val="00B84F95"/>
    <w:rsid w:val="00B86B6E"/>
    <w:rsid w:val="00B87698"/>
    <w:rsid w:val="00B93054"/>
    <w:rsid w:val="00BA0A0F"/>
    <w:rsid w:val="00BB15DA"/>
    <w:rsid w:val="00BB15F2"/>
    <w:rsid w:val="00BC5F65"/>
    <w:rsid w:val="00BE0F58"/>
    <w:rsid w:val="00BE57C4"/>
    <w:rsid w:val="00BE7690"/>
    <w:rsid w:val="00BF0038"/>
    <w:rsid w:val="00BF0F1B"/>
    <w:rsid w:val="00BF37EE"/>
    <w:rsid w:val="00C03A14"/>
    <w:rsid w:val="00C17775"/>
    <w:rsid w:val="00C17ADB"/>
    <w:rsid w:val="00C34448"/>
    <w:rsid w:val="00C40ABB"/>
    <w:rsid w:val="00C5082A"/>
    <w:rsid w:val="00C53AB4"/>
    <w:rsid w:val="00C53ABB"/>
    <w:rsid w:val="00C61B19"/>
    <w:rsid w:val="00C62E4E"/>
    <w:rsid w:val="00C7555B"/>
    <w:rsid w:val="00C772B4"/>
    <w:rsid w:val="00C8209F"/>
    <w:rsid w:val="00C843DC"/>
    <w:rsid w:val="00C86D16"/>
    <w:rsid w:val="00CA43AD"/>
    <w:rsid w:val="00CD37F3"/>
    <w:rsid w:val="00CD78CA"/>
    <w:rsid w:val="00CE1FAC"/>
    <w:rsid w:val="00CF07BE"/>
    <w:rsid w:val="00CF28AB"/>
    <w:rsid w:val="00CF7368"/>
    <w:rsid w:val="00CF7B76"/>
    <w:rsid w:val="00D0041C"/>
    <w:rsid w:val="00D00AE1"/>
    <w:rsid w:val="00D02B55"/>
    <w:rsid w:val="00D02D0B"/>
    <w:rsid w:val="00D052B6"/>
    <w:rsid w:val="00D21876"/>
    <w:rsid w:val="00D23036"/>
    <w:rsid w:val="00D23EC9"/>
    <w:rsid w:val="00D40975"/>
    <w:rsid w:val="00D42F97"/>
    <w:rsid w:val="00D4313E"/>
    <w:rsid w:val="00D5148F"/>
    <w:rsid w:val="00D53936"/>
    <w:rsid w:val="00D56B8E"/>
    <w:rsid w:val="00D57889"/>
    <w:rsid w:val="00D63660"/>
    <w:rsid w:val="00D9174B"/>
    <w:rsid w:val="00D959DB"/>
    <w:rsid w:val="00DA561A"/>
    <w:rsid w:val="00DB2695"/>
    <w:rsid w:val="00DC0F95"/>
    <w:rsid w:val="00DC6651"/>
    <w:rsid w:val="00DC7F4F"/>
    <w:rsid w:val="00DD1B29"/>
    <w:rsid w:val="00DE27C1"/>
    <w:rsid w:val="00DF5AE3"/>
    <w:rsid w:val="00DF5DC8"/>
    <w:rsid w:val="00DF6C48"/>
    <w:rsid w:val="00E05B4F"/>
    <w:rsid w:val="00E316FF"/>
    <w:rsid w:val="00E4626A"/>
    <w:rsid w:val="00E52CED"/>
    <w:rsid w:val="00E62B94"/>
    <w:rsid w:val="00E66EC7"/>
    <w:rsid w:val="00E719ED"/>
    <w:rsid w:val="00E71DD8"/>
    <w:rsid w:val="00E7264C"/>
    <w:rsid w:val="00E77F5C"/>
    <w:rsid w:val="00E87FBD"/>
    <w:rsid w:val="00E90F09"/>
    <w:rsid w:val="00E9155C"/>
    <w:rsid w:val="00EA1F50"/>
    <w:rsid w:val="00EA4DD0"/>
    <w:rsid w:val="00ED4C0D"/>
    <w:rsid w:val="00ED6C7F"/>
    <w:rsid w:val="00EE04B5"/>
    <w:rsid w:val="00EE1B7E"/>
    <w:rsid w:val="00EE787B"/>
    <w:rsid w:val="00EF21EE"/>
    <w:rsid w:val="00F004A4"/>
    <w:rsid w:val="00F01957"/>
    <w:rsid w:val="00F0248B"/>
    <w:rsid w:val="00F10780"/>
    <w:rsid w:val="00F137AE"/>
    <w:rsid w:val="00F14B6D"/>
    <w:rsid w:val="00F21450"/>
    <w:rsid w:val="00F36661"/>
    <w:rsid w:val="00F546F4"/>
    <w:rsid w:val="00F74231"/>
    <w:rsid w:val="00F87968"/>
    <w:rsid w:val="00FA2616"/>
    <w:rsid w:val="00FA581B"/>
    <w:rsid w:val="00FD1BCE"/>
    <w:rsid w:val="00FD36FA"/>
    <w:rsid w:val="00FE0A85"/>
    <w:rsid w:val="00FF4B2E"/>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59D1"/>
  <w15:docId w15:val="{66E83F11-E27D-4238-A529-7B60391D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E1"/>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A812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00AE1"/>
    <w:pPr>
      <w:keepNext/>
      <w:widowControl w:val="0"/>
      <w:spacing w:before="440"/>
      <w:ind w:left="709" w:firstLine="720"/>
      <w:outlineLvl w:val="1"/>
    </w:pPr>
    <w:rPr>
      <w:i/>
      <w:snapToGrid w:val="0"/>
      <w:sz w:val="24"/>
      <w:lang w:val="ro-RO"/>
    </w:rPr>
  </w:style>
  <w:style w:type="paragraph" w:styleId="Heading6">
    <w:name w:val="heading 6"/>
    <w:basedOn w:val="Normal"/>
    <w:next w:val="Normal"/>
    <w:link w:val="Heading6Char"/>
    <w:uiPriority w:val="9"/>
    <w:semiHidden/>
    <w:unhideWhenUsed/>
    <w:qFormat/>
    <w:rsid w:val="00D00AE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D00AE1"/>
    <w:pPr>
      <w:keepNext/>
      <w:outlineLvl w:val="8"/>
    </w:pPr>
    <w:rPr>
      <w:rFonts w:ascii="Arial" w:hAnsi="Arial"/>
      <w:b/>
      <w:sz w:val="4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0AE1"/>
    <w:rPr>
      <w:rFonts w:ascii="Times New Roman" w:eastAsia="Times New Roman" w:hAnsi="Times New Roman" w:cs="Times New Roman"/>
      <w:i/>
      <w:snapToGrid w:val="0"/>
      <w:sz w:val="24"/>
      <w:szCs w:val="20"/>
      <w:lang w:val="ro-RO"/>
    </w:rPr>
  </w:style>
  <w:style w:type="character" w:customStyle="1" w:styleId="Heading9Char">
    <w:name w:val="Heading 9 Char"/>
    <w:basedOn w:val="DefaultParagraphFont"/>
    <w:link w:val="Heading9"/>
    <w:rsid w:val="00D00AE1"/>
    <w:rPr>
      <w:rFonts w:ascii="Arial" w:eastAsia="Times New Roman" w:hAnsi="Arial" w:cs="Times New Roman"/>
      <w:b/>
      <w:sz w:val="40"/>
      <w:szCs w:val="20"/>
      <w:lang w:val="ro-RO"/>
    </w:rPr>
  </w:style>
  <w:style w:type="paragraph" w:styleId="Footer">
    <w:name w:val="footer"/>
    <w:basedOn w:val="Normal"/>
    <w:link w:val="FooterChar"/>
    <w:uiPriority w:val="99"/>
    <w:rsid w:val="00D00AE1"/>
    <w:pPr>
      <w:widowControl w:val="0"/>
      <w:tabs>
        <w:tab w:val="center" w:pos="4153"/>
        <w:tab w:val="right" w:pos="8306"/>
      </w:tabs>
      <w:spacing w:line="400" w:lineRule="auto"/>
      <w:ind w:firstLine="720"/>
    </w:pPr>
    <w:rPr>
      <w:rFonts w:ascii="Arial Narrow" w:hAnsi="Arial Narrow"/>
      <w:snapToGrid w:val="0"/>
      <w:sz w:val="22"/>
      <w:lang w:val="ro-RO"/>
    </w:rPr>
  </w:style>
  <w:style w:type="character" w:customStyle="1" w:styleId="FooterChar">
    <w:name w:val="Footer Char"/>
    <w:basedOn w:val="DefaultParagraphFont"/>
    <w:link w:val="Footer"/>
    <w:uiPriority w:val="99"/>
    <w:rsid w:val="00D00AE1"/>
    <w:rPr>
      <w:rFonts w:ascii="Arial Narrow" w:eastAsia="Times New Roman" w:hAnsi="Arial Narrow" w:cs="Times New Roman"/>
      <w:snapToGrid w:val="0"/>
      <w:szCs w:val="20"/>
      <w:lang w:val="ro-RO"/>
    </w:rPr>
  </w:style>
  <w:style w:type="paragraph" w:styleId="BalloonText">
    <w:name w:val="Balloon Text"/>
    <w:basedOn w:val="Normal"/>
    <w:link w:val="BalloonTextChar"/>
    <w:uiPriority w:val="99"/>
    <w:semiHidden/>
    <w:unhideWhenUsed/>
    <w:rsid w:val="00D00AE1"/>
    <w:rPr>
      <w:rFonts w:ascii="Tahoma" w:hAnsi="Tahoma" w:cs="Tahoma"/>
      <w:sz w:val="16"/>
      <w:szCs w:val="16"/>
    </w:rPr>
  </w:style>
  <w:style w:type="character" w:customStyle="1" w:styleId="BalloonTextChar">
    <w:name w:val="Balloon Text Char"/>
    <w:basedOn w:val="DefaultParagraphFont"/>
    <w:link w:val="BalloonText"/>
    <w:uiPriority w:val="99"/>
    <w:semiHidden/>
    <w:rsid w:val="00D00AE1"/>
    <w:rPr>
      <w:rFonts w:ascii="Tahoma" w:eastAsia="Times New Roman" w:hAnsi="Tahoma" w:cs="Tahoma"/>
      <w:sz w:val="16"/>
      <w:szCs w:val="16"/>
      <w:lang w:val="en-US"/>
    </w:rPr>
  </w:style>
  <w:style w:type="paragraph" w:styleId="Header">
    <w:name w:val="header"/>
    <w:basedOn w:val="Normal"/>
    <w:link w:val="HeaderChar"/>
    <w:rsid w:val="00D00AE1"/>
    <w:pPr>
      <w:tabs>
        <w:tab w:val="center" w:pos="4320"/>
        <w:tab w:val="right" w:pos="8640"/>
      </w:tabs>
    </w:pPr>
    <w:rPr>
      <w:rFonts w:ascii="Garamond" w:hAnsi="Garamond"/>
      <w:sz w:val="26"/>
      <w:lang w:val="ro-RO"/>
    </w:rPr>
  </w:style>
  <w:style w:type="character" w:customStyle="1" w:styleId="HeaderChar">
    <w:name w:val="Header Char"/>
    <w:basedOn w:val="DefaultParagraphFont"/>
    <w:link w:val="Header"/>
    <w:rsid w:val="00D00AE1"/>
    <w:rPr>
      <w:rFonts w:ascii="Garamond" w:eastAsia="Times New Roman" w:hAnsi="Garamond" w:cs="Times New Roman"/>
      <w:sz w:val="26"/>
      <w:szCs w:val="20"/>
      <w:lang w:val="ro-RO"/>
    </w:rPr>
  </w:style>
  <w:style w:type="character" w:customStyle="1" w:styleId="Heading6Char">
    <w:name w:val="Heading 6 Char"/>
    <w:basedOn w:val="DefaultParagraphFont"/>
    <w:link w:val="Heading6"/>
    <w:uiPriority w:val="9"/>
    <w:semiHidden/>
    <w:rsid w:val="00D00AE1"/>
    <w:rPr>
      <w:rFonts w:asciiTheme="majorHAnsi" w:eastAsiaTheme="majorEastAsia" w:hAnsiTheme="majorHAnsi" w:cstheme="majorBidi"/>
      <w:i/>
      <w:iCs/>
      <w:color w:val="243F60" w:themeColor="accent1" w:themeShade="7F"/>
      <w:sz w:val="20"/>
      <w:szCs w:val="20"/>
      <w:lang w:val="en-US"/>
    </w:rPr>
  </w:style>
  <w:style w:type="paragraph" w:styleId="ListParagraph">
    <w:name w:val="List Paragraph"/>
    <w:basedOn w:val="Normal"/>
    <w:uiPriority w:val="34"/>
    <w:qFormat/>
    <w:rsid w:val="00D00AE1"/>
    <w:pPr>
      <w:ind w:left="720"/>
    </w:pPr>
    <w:rPr>
      <w:rFonts w:ascii="Arial" w:hAnsi="Arial" w:cs="Arial"/>
      <w:sz w:val="24"/>
      <w:szCs w:val="24"/>
    </w:rPr>
  </w:style>
  <w:style w:type="paragraph" w:styleId="BodyTextIndent">
    <w:name w:val="Body Text Indent"/>
    <w:basedOn w:val="Normal"/>
    <w:link w:val="BodyTextIndentChar"/>
    <w:semiHidden/>
    <w:rsid w:val="00D00AE1"/>
    <w:pPr>
      <w:ind w:firstLine="720"/>
      <w:jc w:val="both"/>
    </w:pPr>
    <w:rPr>
      <w:rFonts w:ascii="Arial" w:hAnsi="Arial" w:cs="Arial"/>
      <w:sz w:val="24"/>
      <w:szCs w:val="24"/>
    </w:rPr>
  </w:style>
  <w:style w:type="character" w:customStyle="1" w:styleId="BodyTextIndentChar">
    <w:name w:val="Body Text Indent Char"/>
    <w:basedOn w:val="DefaultParagraphFont"/>
    <w:link w:val="BodyTextIndent"/>
    <w:semiHidden/>
    <w:rsid w:val="00D00AE1"/>
    <w:rPr>
      <w:rFonts w:ascii="Arial" w:eastAsia="Times New Roman" w:hAnsi="Arial" w:cs="Arial"/>
      <w:sz w:val="24"/>
      <w:szCs w:val="24"/>
    </w:rPr>
  </w:style>
  <w:style w:type="paragraph" w:styleId="HTMLPreformatted">
    <w:name w:val="HTML Preformatted"/>
    <w:basedOn w:val="Normal"/>
    <w:link w:val="HTMLPreformattedChar"/>
    <w:semiHidden/>
    <w:rsid w:val="00D00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semiHidden/>
    <w:rsid w:val="00D00AE1"/>
    <w:rPr>
      <w:rFonts w:ascii="Courier New" w:eastAsia="Courier New" w:hAnsi="Courier New" w:cs="Courier New"/>
      <w:sz w:val="20"/>
      <w:szCs w:val="20"/>
      <w:lang w:val="en-US"/>
    </w:rPr>
  </w:style>
  <w:style w:type="paragraph" w:styleId="BodyText2">
    <w:name w:val="Body Text 2"/>
    <w:basedOn w:val="Normal"/>
    <w:link w:val="BodyText2Char"/>
    <w:uiPriority w:val="99"/>
    <w:semiHidden/>
    <w:unhideWhenUsed/>
    <w:rsid w:val="00D00AE1"/>
    <w:pPr>
      <w:spacing w:after="120" w:line="480" w:lineRule="auto"/>
    </w:pPr>
  </w:style>
  <w:style w:type="character" w:customStyle="1" w:styleId="BodyText2Char">
    <w:name w:val="Body Text 2 Char"/>
    <w:basedOn w:val="DefaultParagraphFont"/>
    <w:link w:val="BodyText2"/>
    <w:uiPriority w:val="99"/>
    <w:semiHidden/>
    <w:rsid w:val="00D00AE1"/>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A81284"/>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167FD2"/>
    <w:pPr>
      <w:spacing w:line="276" w:lineRule="auto"/>
      <w:outlineLvl w:val="9"/>
    </w:pPr>
    <w:rPr>
      <w:lang w:eastAsia="ja-JP"/>
    </w:rPr>
  </w:style>
  <w:style w:type="paragraph" w:styleId="TOC2">
    <w:name w:val="toc 2"/>
    <w:basedOn w:val="Normal"/>
    <w:next w:val="Normal"/>
    <w:autoRedefine/>
    <w:uiPriority w:val="39"/>
    <w:unhideWhenUsed/>
    <w:rsid w:val="00167FD2"/>
    <w:pPr>
      <w:spacing w:after="100"/>
      <w:ind w:left="200"/>
    </w:pPr>
  </w:style>
  <w:style w:type="character" w:styleId="Hyperlink">
    <w:name w:val="Hyperlink"/>
    <w:basedOn w:val="DefaultParagraphFont"/>
    <w:uiPriority w:val="99"/>
    <w:unhideWhenUsed/>
    <w:rsid w:val="00167FD2"/>
    <w:rPr>
      <w:color w:val="0000FF" w:themeColor="hyperlink"/>
      <w:u w:val="single"/>
    </w:rPr>
  </w:style>
  <w:style w:type="paragraph" w:styleId="TOC1">
    <w:name w:val="toc 1"/>
    <w:basedOn w:val="Normal"/>
    <w:next w:val="Normal"/>
    <w:autoRedefine/>
    <w:uiPriority w:val="39"/>
    <w:unhideWhenUsed/>
    <w:rsid w:val="006A7167"/>
    <w:pPr>
      <w:spacing w:after="100"/>
    </w:pPr>
  </w:style>
  <w:style w:type="table" w:styleId="TableGrid">
    <w:name w:val="Table Grid"/>
    <w:basedOn w:val="TableNormal"/>
    <w:uiPriority w:val="59"/>
    <w:rsid w:val="00CE1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2AC2"/>
    <w:rPr>
      <w:sz w:val="16"/>
      <w:szCs w:val="16"/>
    </w:rPr>
  </w:style>
  <w:style w:type="paragraph" w:styleId="CommentText">
    <w:name w:val="annotation text"/>
    <w:basedOn w:val="Normal"/>
    <w:link w:val="CommentTextChar"/>
    <w:uiPriority w:val="99"/>
    <w:unhideWhenUsed/>
    <w:rsid w:val="00942AC2"/>
  </w:style>
  <w:style w:type="character" w:customStyle="1" w:styleId="CommentTextChar">
    <w:name w:val="Comment Text Char"/>
    <w:basedOn w:val="DefaultParagraphFont"/>
    <w:link w:val="CommentText"/>
    <w:uiPriority w:val="99"/>
    <w:rsid w:val="00942AC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42AC2"/>
    <w:rPr>
      <w:b/>
      <w:bCs/>
    </w:rPr>
  </w:style>
  <w:style w:type="character" w:customStyle="1" w:styleId="CommentSubjectChar">
    <w:name w:val="Comment Subject Char"/>
    <w:basedOn w:val="CommentTextChar"/>
    <w:link w:val="CommentSubject"/>
    <w:uiPriority w:val="99"/>
    <w:semiHidden/>
    <w:rsid w:val="00942AC2"/>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rsid w:val="003468F3"/>
    <w:pPr>
      <w:spacing w:after="0" w:line="240" w:lineRule="auto"/>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68F3"/>
    <w:pPr>
      <w:autoSpaceDE w:val="0"/>
      <w:autoSpaceDN w:val="0"/>
      <w:adjustRightInd w:val="0"/>
      <w:spacing w:after="0" w:line="240" w:lineRule="auto"/>
    </w:pPr>
    <w:rPr>
      <w:rFonts w:ascii="Calibri" w:eastAsia="Calibri" w:hAnsi="Calibri" w:cs="Calibri"/>
      <w:color w:val="000000"/>
      <w:sz w:val="24"/>
      <w:szCs w:val="24"/>
      <w:lang w:val="ru-RU" w:eastAsia="ru-RU"/>
    </w:rPr>
  </w:style>
  <w:style w:type="table" w:customStyle="1" w:styleId="TableGrid2">
    <w:name w:val="Table Grid2"/>
    <w:basedOn w:val="TableNormal"/>
    <w:next w:val="TableGrid"/>
    <w:uiPriority w:val="59"/>
    <w:rsid w:val="0010530C"/>
    <w:pPr>
      <w:spacing w:after="0" w:line="240" w:lineRule="auto"/>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7698"/>
    <w:pPr>
      <w:spacing w:after="0" w:line="240" w:lineRule="auto"/>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68639">
      <w:bodyDiv w:val="1"/>
      <w:marLeft w:val="0"/>
      <w:marRight w:val="0"/>
      <w:marTop w:val="0"/>
      <w:marBottom w:val="0"/>
      <w:divBdr>
        <w:top w:val="none" w:sz="0" w:space="0" w:color="auto"/>
        <w:left w:val="none" w:sz="0" w:space="0" w:color="auto"/>
        <w:bottom w:val="none" w:sz="0" w:space="0" w:color="auto"/>
        <w:right w:val="none" w:sz="0" w:space="0" w:color="auto"/>
      </w:divBdr>
    </w:div>
    <w:div w:id="10190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B257.279C98A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5BE3-AD5A-41F6-B0A0-1A56300C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25</Pages>
  <Words>5919</Words>
  <Characters>37474</Characters>
  <Application>Microsoft Office Word</Application>
  <DocSecurity>0</DocSecurity>
  <Lines>1629</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Latu Alexei</dc:creator>
  <cp:lastModifiedBy>Victor Osipenco</cp:lastModifiedBy>
  <cp:revision>17</cp:revision>
  <dcterms:created xsi:type="dcterms:W3CDTF">2026-04-01T05:36:00Z</dcterms:created>
  <dcterms:modified xsi:type="dcterms:W3CDTF">2026-05-13T07:44:00Z</dcterms:modified>
</cp:coreProperties>
</file>